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177A4">
      <w:pPr>
        <w:jc w:val="distribute"/>
        <w:rPr>
          <w:rFonts w:ascii="方正小标宋简体" w:eastAsia="方正小标宋简体" w:cs="Times New Roman"/>
          <w:color w:val="FF0000"/>
          <w:w w:val="80"/>
          <w:sz w:val="56"/>
          <w:szCs w:val="56"/>
        </w:rPr>
      </w:pPr>
    </w:p>
    <w:p w14:paraId="51AF28AB">
      <w:pPr>
        <w:jc w:val="distribute"/>
        <w:rPr>
          <w:rFonts w:ascii="方正小标宋简体" w:eastAsia="方正小标宋简体" w:cs="Times New Roman"/>
          <w:color w:val="FF0000"/>
          <w:w w:val="80"/>
          <w:sz w:val="130"/>
          <w:szCs w:val="130"/>
        </w:rPr>
      </w:pPr>
      <w:r>
        <w:rPr>
          <w:rFonts w:hint="eastAsia" w:ascii="方正小标宋简体" w:eastAsia="方正小标宋简体" w:cs="方正小标宋简体"/>
          <w:color w:val="FF0000"/>
          <w:w w:val="80"/>
          <w:sz w:val="130"/>
          <w:szCs w:val="130"/>
        </w:rPr>
        <w:t>眉山市医学会文件</w:t>
      </w:r>
    </w:p>
    <w:p w14:paraId="23CF2A0E">
      <w:pPr>
        <w:spacing w:line="600" w:lineRule="exact"/>
        <w:jc w:val="center"/>
        <w:rPr>
          <w:rFonts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眉医学会〔2025〕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188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 w14:paraId="662382E2">
      <w:pPr>
        <w:pStyle w:val="3"/>
        <w:spacing w:line="600" w:lineRule="exact"/>
        <w:jc w:val="center"/>
        <w:rPr>
          <w:rFonts w:ascii="仿宋_GB2312" w:eastAsia="仿宋_GB2312" w:cs="Times New Roman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113665</wp:posOffset>
                </wp:positionV>
                <wp:extent cx="5714365" cy="0"/>
                <wp:effectExtent l="0" t="13970" r="635" b="24130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436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3.85pt;margin-top:8.95pt;height:0pt;width:449.95pt;z-index:251659264;mso-width-relative:page;mso-height-relative:page;" filled="f" stroked="t" coordsize="21600,21600" o:gfxdata="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7WfVp1gAA&#10;AAgBAAAPAAAAAAAAAAEAIAAAACIAAABkcnMvZG93bnJldi54bWxQSwECFAAUAAAACACHTuJAo4RN&#10;8+cBAADeAwAADgAAAAAAAAABACAAAAAlAQAAZHJzL2Uyb0RvYy54bWxQSwUGAAAAAAYABgBZAQAA&#10;fg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74A1D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眉山市医学会</w:t>
      </w:r>
    </w:p>
    <w:p w14:paraId="16442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eastAsia="仿宋_GB2312"/>
          <w:sz w:val="18"/>
          <w:szCs w:val="18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关于举办中医治未病专委会2025年学术会议暨市级继教项目“治未病干预方案临床推广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培训会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”的通知</w:t>
      </w:r>
    </w:p>
    <w:p w14:paraId="7ECFB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DE7B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各县（区）医学会，团体会员单位：</w:t>
      </w:r>
    </w:p>
    <w:p w14:paraId="32622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为推动我市治未病干预方案的临床推广，促进中医治未病的学术交流，提高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全市</w:t>
      </w:r>
      <w:r>
        <w:rPr>
          <w:rFonts w:hint="eastAsia" w:ascii="仿宋_GB2312" w:hAnsi="仿宋_GB2312" w:eastAsia="仿宋_GB2312" w:cs="仿宋_GB2312"/>
          <w:sz w:val="32"/>
          <w:szCs w:val="32"/>
        </w:rPr>
        <w:t>治未病从业人员的临床水平，由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眉山市医学会主办、</w:t>
      </w:r>
      <w:r>
        <w:rPr>
          <w:rFonts w:hint="eastAsia" w:ascii="仿宋_GB2312" w:hAnsi="仿宋_GB2312" w:eastAsia="仿宋_GB2312" w:cs="仿宋_GB2312"/>
          <w:sz w:val="32"/>
          <w:szCs w:val="32"/>
        </w:rPr>
        <w:t>仁寿县中医医院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承办</w:t>
      </w:r>
      <w:r>
        <w:rPr>
          <w:rFonts w:hint="eastAsia" w:ascii="仿宋_GB2312" w:hAnsi="仿宋_GB2312" w:eastAsia="仿宋_GB2312" w:cs="仿宋_GB2312"/>
          <w:sz w:val="32"/>
          <w:szCs w:val="32"/>
        </w:rPr>
        <w:t>的眉山市医学会中医治未病专委会2025年学术会议暨市级继教项目“治未病干预方案临床推广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培训会</w:t>
      </w:r>
      <w:r>
        <w:rPr>
          <w:rFonts w:hint="eastAsia" w:ascii="仿宋_GB2312" w:hAnsi="仿宋_GB2312" w:eastAsia="仿宋_GB2312" w:cs="仿宋_GB2312"/>
          <w:sz w:val="32"/>
          <w:szCs w:val="32"/>
        </w:rPr>
        <w:t>”定于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近期</w:t>
      </w:r>
      <w:r>
        <w:rPr>
          <w:rFonts w:hint="eastAsia" w:ascii="仿宋_GB2312" w:hAnsi="仿宋_GB2312" w:eastAsia="仿宋_GB2312" w:cs="仿宋_GB2312"/>
          <w:sz w:val="32"/>
          <w:szCs w:val="32"/>
        </w:rPr>
        <w:t>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届时将邀请相关专家莅临授课。现将有关事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</w:t>
      </w:r>
      <w:r>
        <w:rPr>
          <w:rFonts w:hint="eastAsia" w:ascii="仿宋_GB2312" w:hAnsi="仿宋_GB2312" w:eastAsia="仿宋_GB2312" w:cs="仿宋_GB2312"/>
          <w:sz w:val="32"/>
          <w:szCs w:val="32"/>
        </w:rPr>
        <w:t>通知如下：</w:t>
      </w:r>
    </w:p>
    <w:p w14:paraId="11887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一、会议时间</w:t>
      </w:r>
    </w:p>
    <w:p w14:paraId="74958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2025年10月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日（星期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）8: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0签到，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0正式开会，会期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天。</w:t>
      </w:r>
    </w:p>
    <w:p w14:paraId="573083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Calibri" w:eastAsia="黑体" w:cs="Calibri"/>
          <w:kern w:val="2"/>
          <w:sz w:val="32"/>
          <w:szCs w:val="32"/>
          <w:lang w:val="en-US" w:eastAsia="zh-CN" w:bidi="ar-SA"/>
        </w:rPr>
        <w:t>二、会议地点</w:t>
      </w:r>
    </w:p>
    <w:p w14:paraId="64B3F0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仁寿县中医医院新院区学术厅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24B65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eastAsia="黑体" w:cs="Calibri"/>
          <w:kern w:val="2"/>
          <w:sz w:val="32"/>
          <w:szCs w:val="32"/>
          <w:lang w:val="en-US" w:eastAsia="zh-CN" w:bidi="ar-SA"/>
        </w:rPr>
        <w:t>三</w:t>
      </w:r>
      <w:r>
        <w:rPr>
          <w:rFonts w:hint="eastAsia" w:ascii="黑体" w:hAnsi="Calibri" w:eastAsia="黑体" w:cs="Calibri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参会对象</w:t>
      </w:r>
    </w:p>
    <w:p w14:paraId="7A881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眉山市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医学会第一届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中医治未病专委会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全体成员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</w:p>
    <w:p w14:paraId="3C630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50" w:leftChars="304" w:hanging="12" w:hangingChars="4"/>
        <w:textAlignment w:val="auto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全市各级医疗卫生单位从事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治未病</w:t>
      </w:r>
      <w:r>
        <w:rPr>
          <w:rFonts w:hint="eastAsia" w:ascii="仿宋_GB2312" w:eastAsia="仿宋_GB2312"/>
          <w:color w:val="auto"/>
          <w:sz w:val="32"/>
          <w:szCs w:val="32"/>
        </w:rPr>
        <w:t>及相关专业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color w:val="auto"/>
          <w:sz w:val="32"/>
          <w:szCs w:val="32"/>
        </w:rPr>
        <w:t>人员。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eastAsia="黑体"/>
          <w:sz w:val="32"/>
          <w:szCs w:val="32"/>
        </w:rPr>
        <w:t>会议内容</w:t>
      </w:r>
      <w:r>
        <w:rPr>
          <w:rFonts w:hint="eastAsia" w:ascii="黑体" w:eastAsia="黑体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见附件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会议议程</w:t>
      </w:r>
      <w:r>
        <w:rPr>
          <w:rFonts w:hint="eastAsia" w:ascii="黑体" w:eastAsia="黑体"/>
          <w:sz w:val="32"/>
          <w:szCs w:val="32"/>
        </w:rPr>
        <w:t>）</w:t>
      </w:r>
    </w:p>
    <w:p w14:paraId="3C2F1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五</w:t>
      </w:r>
      <w:r>
        <w:rPr>
          <w:rFonts w:hint="eastAsia" w:ascii="黑体" w:eastAsia="黑体"/>
          <w:sz w:val="32"/>
          <w:szCs w:val="32"/>
        </w:rPr>
        <w:t>、其他事项</w:t>
      </w:r>
    </w:p>
    <w:p w14:paraId="560C1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（一）本次会议免收会务费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参会学员</w:t>
      </w:r>
      <w:r>
        <w:rPr>
          <w:rFonts w:hint="eastAsia" w:ascii="仿宋_GB2312" w:eastAsia="仿宋_GB2312"/>
          <w:sz w:val="32"/>
          <w:szCs w:val="32"/>
        </w:rPr>
        <w:t>住宿等其他费用按规定凭文件回所在单位报销。</w:t>
      </w:r>
    </w:p>
    <w:p w14:paraId="59DEB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（二）眉山市医学会中医治未病专委会成员若因故不能参会者，需提前向专委会秘书（金银）提交请假条。</w:t>
      </w:r>
    </w:p>
    <w:p w14:paraId="578A5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32"/>
        </w:rPr>
        <w:t>）参加本次会议的人员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将</w:t>
      </w:r>
      <w:r>
        <w:rPr>
          <w:rFonts w:hint="eastAsia" w:ascii="仿宋_GB2312" w:eastAsia="仿宋_GB2312"/>
          <w:sz w:val="32"/>
          <w:szCs w:val="32"/>
        </w:rPr>
        <w:t>授予市级继续医学教育Ⅱ类学分2分，请下载“易学酷”手机客户端扫描二维码获取学分（10月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日上午8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:0</w:t>
      </w:r>
      <w:r>
        <w:rPr>
          <w:rFonts w:hint="eastAsia" w:ascii="仿宋_GB2312" w:eastAsia="仿宋_GB2312"/>
          <w:sz w:val="32"/>
          <w:szCs w:val="32"/>
        </w:rPr>
        <w:t>0-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0扫码签到，下午1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7:30</w:t>
      </w:r>
      <w:r>
        <w:rPr>
          <w:rFonts w:hint="eastAsia" w:ascii="仿宋_GB2312" w:eastAsia="仿宋_GB2312"/>
          <w:sz w:val="32"/>
          <w:szCs w:val="32"/>
        </w:rPr>
        <w:t>-1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0扫码签出）。</w:t>
      </w:r>
    </w:p>
    <w:p w14:paraId="4C4F0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/>
          <w:sz w:val="32"/>
          <w:szCs w:val="32"/>
        </w:rPr>
        <w:t>）请各县（区）医学会、团体会员单位积极组织相关人员参会，并于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日17:00前扫描以下二维码进行参会报名：</w:t>
      </w:r>
    </w:p>
    <w:p w14:paraId="3294AB17">
      <w:pPr>
        <w:autoSpaceDE w:val="0"/>
        <w:autoSpaceDN w:val="0"/>
        <w:adjustRightInd w:val="0"/>
        <w:spacing w:line="240" w:lineRule="auto"/>
        <w:jc w:val="center"/>
        <w:rPr>
          <w:rFonts w:hint="eastAsia" w:ascii="楷体_GB2312" w:eastAsia="楷体_GB2312"/>
          <w:sz w:val="32"/>
          <w:szCs w:val="32"/>
          <w:lang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1676400</wp:posOffset>
            </wp:positionH>
            <wp:positionV relativeFrom="margin">
              <wp:posOffset>6352540</wp:posOffset>
            </wp:positionV>
            <wp:extent cx="2112010" cy="1923415"/>
            <wp:effectExtent l="0" t="0" r="2540" b="635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rcRect l="9015" t="8582" r="8949" b="8250"/>
                    <a:stretch>
                      <a:fillRect/>
                    </a:stretch>
                  </pic:blipFill>
                  <pic:spPr>
                    <a:xfrm>
                      <a:off x="0" y="0"/>
                      <a:ext cx="2112010" cy="19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E1F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楷体_GB2312" w:eastAsia="楷体_GB2312"/>
          <w:sz w:val="32"/>
          <w:szCs w:val="32"/>
        </w:rPr>
      </w:pPr>
    </w:p>
    <w:p w14:paraId="4AADB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楷体_GB2312" w:eastAsia="楷体_GB2312"/>
          <w:sz w:val="32"/>
          <w:szCs w:val="32"/>
        </w:rPr>
      </w:pPr>
    </w:p>
    <w:p w14:paraId="65567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楷体_GB2312" w:eastAsia="楷体_GB2312"/>
          <w:sz w:val="32"/>
          <w:szCs w:val="32"/>
        </w:rPr>
      </w:pPr>
    </w:p>
    <w:p w14:paraId="31D8A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楷体_GB2312" w:eastAsia="楷体_GB2312"/>
          <w:sz w:val="32"/>
          <w:szCs w:val="32"/>
        </w:rPr>
      </w:pPr>
    </w:p>
    <w:p w14:paraId="7C37B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textAlignment w:val="auto"/>
        <w:rPr>
          <w:rFonts w:hint="eastAsia" w:ascii="楷体_GB2312" w:eastAsia="楷体_GB2312"/>
          <w:sz w:val="32"/>
          <w:szCs w:val="32"/>
        </w:rPr>
      </w:pPr>
    </w:p>
    <w:p w14:paraId="6448F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</w:rPr>
        <w:t>联系人</w:t>
      </w:r>
    </w:p>
    <w:p w14:paraId="6A3AD2B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眉山市医学会</w:t>
      </w:r>
    </w:p>
    <w:p w14:paraId="01E882F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孙玉娇：19383349863</w:t>
      </w:r>
    </w:p>
    <w:p w14:paraId="74EC9E1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仁寿县中医医院</w:t>
      </w:r>
    </w:p>
    <w:p w14:paraId="0E527C4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金  银：18482107769</w:t>
      </w:r>
    </w:p>
    <w:p w14:paraId="36898CB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黄  志：13458764093</w:t>
      </w:r>
    </w:p>
    <w:p w14:paraId="72C13FC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90567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附件：会议议程</w:t>
      </w:r>
    </w:p>
    <w:p w14:paraId="1E329C0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31A811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F087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60" w:firstLineChars="20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眉山市医学会</w:t>
      </w:r>
    </w:p>
    <w:p w14:paraId="258AF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04D6B305">
      <w:pPr>
        <w:spacing w:line="6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450F4A43">
      <w:pPr>
        <w:spacing w:line="6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372A99A1">
      <w:pPr>
        <w:spacing w:line="6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1CA4383B">
      <w:pPr>
        <w:spacing w:line="6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01B8D337">
      <w:pPr>
        <w:spacing w:line="6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0E93D8D0">
      <w:pPr>
        <w:spacing w:line="6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5B2F13BB">
      <w:pPr>
        <w:spacing w:line="6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3469F514">
      <w:pPr>
        <w:spacing w:line="60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3E6003AB">
      <w:pPr>
        <w:pBdr>
          <w:top w:val="single" w:color="auto" w:sz="6" w:space="3"/>
          <w:bottom w:val="single" w:color="auto" w:sz="6" w:space="1"/>
        </w:pBdr>
        <w:spacing w:line="600" w:lineRule="exact"/>
        <w:ind w:firstLine="280" w:firstLineChars="1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眉山市医学会办公室                     2025年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日印发</w:t>
      </w:r>
    </w:p>
    <w:p w14:paraId="767BE48B">
      <w:pPr>
        <w:rPr>
          <w:rFonts w:hint="eastAsia" w:ascii="黑体" w:hAnsi="黑体" w:eastAsia="黑体"/>
          <w:sz w:val="32"/>
          <w:szCs w:val="32"/>
        </w:rPr>
      </w:pPr>
    </w:p>
    <w:p w14:paraId="7310DE90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1CD6FBF2">
      <w:pPr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会议议程</w:t>
      </w:r>
    </w:p>
    <w:tbl>
      <w:tblPr>
        <w:tblStyle w:val="8"/>
        <w:tblW w:w="10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3807"/>
        <w:gridCol w:w="3384"/>
        <w:gridCol w:w="1933"/>
      </w:tblGrid>
      <w:tr w14:paraId="189BF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0850" w:type="dxa"/>
            <w:gridSpan w:val="4"/>
            <w:shd w:val="clear" w:color="auto" w:fill="auto"/>
            <w:noWrap w:val="0"/>
            <w:vAlign w:val="center"/>
          </w:tcPr>
          <w:p w14:paraId="3AB8272C">
            <w:pPr>
              <w:tabs>
                <w:tab w:val="left" w:pos="1577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会议时间：2025年10月25日(星期六)</w:t>
            </w:r>
          </w:p>
        </w:tc>
      </w:tr>
      <w:tr w14:paraId="76B16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0850" w:type="dxa"/>
            <w:gridSpan w:val="4"/>
            <w:tcBorders>
              <w:top w:val="nil"/>
            </w:tcBorders>
            <w:shd w:val="clear" w:color="auto" w:fill="auto"/>
            <w:noWrap w:val="0"/>
            <w:vAlign w:val="center"/>
          </w:tcPr>
          <w:p w14:paraId="0280A2A3">
            <w:pPr>
              <w:tabs>
                <w:tab w:val="left" w:pos="1577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会议地点：仁寿县中医医院新院区学术厅</w:t>
            </w:r>
          </w:p>
        </w:tc>
      </w:tr>
      <w:tr w14:paraId="57467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726" w:type="dxa"/>
            <w:shd w:val="clear" w:color="auto" w:fill="auto"/>
            <w:noWrap w:val="0"/>
            <w:vAlign w:val="center"/>
          </w:tcPr>
          <w:p w14:paraId="2C4BDC21">
            <w:pPr>
              <w:tabs>
                <w:tab w:val="left" w:pos="1577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8:00-8:30</w:t>
            </w:r>
          </w:p>
        </w:tc>
        <w:tc>
          <w:tcPr>
            <w:tcW w:w="9124" w:type="dxa"/>
            <w:gridSpan w:val="3"/>
            <w:shd w:val="clear" w:color="auto" w:fill="auto"/>
            <w:noWrap w:val="0"/>
            <w:vAlign w:val="center"/>
          </w:tcPr>
          <w:p w14:paraId="0DFFA711">
            <w:pPr>
              <w:tabs>
                <w:tab w:val="left" w:pos="1577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签到</w:t>
            </w:r>
          </w:p>
        </w:tc>
      </w:tr>
      <w:tr w14:paraId="0D0A8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726" w:type="dxa"/>
            <w:shd w:val="clear" w:color="auto" w:fill="auto"/>
            <w:noWrap w:val="0"/>
            <w:vAlign w:val="center"/>
          </w:tcPr>
          <w:p w14:paraId="0D4ADCCC">
            <w:pPr>
              <w:tabs>
                <w:tab w:val="left" w:pos="1577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8:30-8:35</w:t>
            </w:r>
          </w:p>
        </w:tc>
        <w:tc>
          <w:tcPr>
            <w:tcW w:w="9124" w:type="dxa"/>
            <w:gridSpan w:val="3"/>
            <w:shd w:val="clear" w:color="auto" w:fill="auto"/>
            <w:noWrap w:val="0"/>
            <w:vAlign w:val="center"/>
          </w:tcPr>
          <w:p w14:paraId="1CB94E02">
            <w:pPr>
              <w:tabs>
                <w:tab w:val="left" w:pos="1577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眉山市医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学会领导致辞</w:t>
            </w:r>
          </w:p>
        </w:tc>
      </w:tr>
      <w:tr w14:paraId="7A33F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726" w:type="dxa"/>
            <w:shd w:val="clear" w:color="auto" w:fill="auto"/>
            <w:noWrap w:val="0"/>
            <w:vAlign w:val="center"/>
          </w:tcPr>
          <w:p w14:paraId="187D0BD0">
            <w:pPr>
              <w:tabs>
                <w:tab w:val="left" w:pos="1577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8:35-8:40</w:t>
            </w:r>
          </w:p>
        </w:tc>
        <w:tc>
          <w:tcPr>
            <w:tcW w:w="9124" w:type="dxa"/>
            <w:gridSpan w:val="3"/>
            <w:shd w:val="clear" w:color="auto" w:fill="auto"/>
            <w:noWrap w:val="0"/>
            <w:vAlign w:val="center"/>
          </w:tcPr>
          <w:p w14:paraId="75A121F0">
            <w:pPr>
              <w:tabs>
                <w:tab w:val="left" w:pos="1577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仁寿县中医医院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院领导致辞</w:t>
            </w:r>
          </w:p>
        </w:tc>
      </w:tr>
      <w:tr w14:paraId="132AC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726" w:type="dxa"/>
            <w:shd w:val="clear" w:color="auto" w:fill="auto"/>
            <w:noWrap w:val="0"/>
            <w:vAlign w:val="center"/>
          </w:tcPr>
          <w:p w14:paraId="7897B193">
            <w:pPr>
              <w:tabs>
                <w:tab w:val="left" w:pos="1577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8:40-8:45</w:t>
            </w:r>
          </w:p>
        </w:tc>
        <w:tc>
          <w:tcPr>
            <w:tcW w:w="9124" w:type="dxa"/>
            <w:gridSpan w:val="3"/>
            <w:shd w:val="clear" w:color="auto" w:fill="auto"/>
            <w:noWrap w:val="0"/>
            <w:vAlign w:val="center"/>
          </w:tcPr>
          <w:p w14:paraId="3BAC6264">
            <w:pPr>
              <w:tabs>
                <w:tab w:val="left" w:pos="1577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会议合影</w:t>
            </w:r>
          </w:p>
        </w:tc>
      </w:tr>
      <w:tr w14:paraId="68A7D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726" w:type="dxa"/>
            <w:shd w:val="clear" w:color="auto" w:fill="auto"/>
            <w:noWrap w:val="0"/>
            <w:vAlign w:val="center"/>
          </w:tcPr>
          <w:p w14:paraId="186E1622">
            <w:pPr>
              <w:tabs>
                <w:tab w:val="left" w:pos="1577"/>
              </w:tabs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时间</w:t>
            </w:r>
          </w:p>
        </w:tc>
        <w:tc>
          <w:tcPr>
            <w:tcW w:w="3807" w:type="dxa"/>
            <w:shd w:val="clear" w:color="auto" w:fill="auto"/>
            <w:noWrap w:val="0"/>
            <w:vAlign w:val="center"/>
          </w:tcPr>
          <w:p w14:paraId="3C7BA21A">
            <w:pPr>
              <w:tabs>
                <w:tab w:val="left" w:pos="1577"/>
              </w:tabs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内容</w:t>
            </w:r>
          </w:p>
        </w:tc>
        <w:tc>
          <w:tcPr>
            <w:tcW w:w="3384" w:type="dxa"/>
            <w:shd w:val="clear" w:color="auto" w:fill="auto"/>
            <w:noWrap w:val="0"/>
            <w:vAlign w:val="center"/>
          </w:tcPr>
          <w:p w14:paraId="73D5C27C">
            <w:pPr>
              <w:tabs>
                <w:tab w:val="left" w:pos="1577"/>
              </w:tabs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主讲人</w:t>
            </w:r>
          </w:p>
        </w:tc>
        <w:tc>
          <w:tcPr>
            <w:tcW w:w="1933" w:type="dxa"/>
            <w:shd w:val="clear" w:color="auto" w:fill="auto"/>
            <w:noWrap w:val="0"/>
            <w:vAlign w:val="center"/>
          </w:tcPr>
          <w:p w14:paraId="5C106689">
            <w:pPr>
              <w:tabs>
                <w:tab w:val="left" w:pos="1577"/>
              </w:tabs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主持人</w:t>
            </w:r>
          </w:p>
        </w:tc>
      </w:tr>
      <w:tr w14:paraId="76806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exact"/>
          <w:jc w:val="center"/>
        </w:trPr>
        <w:tc>
          <w:tcPr>
            <w:tcW w:w="1726" w:type="dxa"/>
            <w:shd w:val="clear" w:color="auto" w:fill="auto"/>
            <w:noWrap w:val="0"/>
            <w:vAlign w:val="center"/>
          </w:tcPr>
          <w:p w14:paraId="118917EA">
            <w:pPr>
              <w:tabs>
                <w:tab w:val="left" w:pos="1577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8:45-9:35</w:t>
            </w:r>
          </w:p>
        </w:tc>
        <w:tc>
          <w:tcPr>
            <w:tcW w:w="3807" w:type="dxa"/>
            <w:shd w:val="clear" w:color="auto" w:fill="auto"/>
            <w:noWrap w:val="0"/>
            <w:vAlign w:val="center"/>
          </w:tcPr>
          <w:p w14:paraId="775DA40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黄帝内经“治未病”思想实践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从天人合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到脏腑经络的粗探</w:t>
            </w:r>
          </w:p>
        </w:tc>
        <w:tc>
          <w:tcPr>
            <w:tcW w:w="3384" w:type="dxa"/>
            <w:shd w:val="clear" w:color="auto" w:fill="auto"/>
            <w:noWrap w:val="0"/>
            <w:vAlign w:val="center"/>
          </w:tcPr>
          <w:p w14:paraId="5C320485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大英县中医医院  李  强</w:t>
            </w:r>
          </w:p>
        </w:tc>
        <w:tc>
          <w:tcPr>
            <w:tcW w:w="1933" w:type="dxa"/>
            <w:shd w:val="clear" w:color="auto" w:fill="auto"/>
            <w:noWrap w:val="0"/>
            <w:vAlign w:val="center"/>
          </w:tcPr>
          <w:p w14:paraId="38332ADC">
            <w:pPr>
              <w:tabs>
                <w:tab w:val="left" w:pos="1577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徐天树</w:t>
            </w:r>
          </w:p>
        </w:tc>
      </w:tr>
      <w:tr w14:paraId="33E11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exact"/>
          <w:jc w:val="center"/>
        </w:trPr>
        <w:tc>
          <w:tcPr>
            <w:tcW w:w="1726" w:type="dxa"/>
            <w:shd w:val="clear" w:color="auto" w:fill="auto"/>
            <w:noWrap w:val="0"/>
            <w:vAlign w:val="center"/>
          </w:tcPr>
          <w:p w14:paraId="55572704">
            <w:pPr>
              <w:tabs>
                <w:tab w:val="left" w:pos="1577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9:35-10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55</w:t>
            </w:r>
          </w:p>
        </w:tc>
        <w:tc>
          <w:tcPr>
            <w:tcW w:w="3807" w:type="dxa"/>
            <w:shd w:val="clear" w:color="auto" w:fill="auto"/>
            <w:noWrap w:val="0"/>
            <w:vAlign w:val="center"/>
          </w:tcPr>
          <w:p w14:paraId="7FF172F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中医美容智慧解密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调阳健脑面针法美容抗衰思路与方案</w:t>
            </w:r>
          </w:p>
        </w:tc>
        <w:tc>
          <w:tcPr>
            <w:tcW w:w="3384" w:type="dxa"/>
            <w:shd w:val="clear" w:color="auto" w:fill="auto"/>
            <w:noWrap w:val="0"/>
            <w:vAlign w:val="center"/>
          </w:tcPr>
          <w:p w14:paraId="74287911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陕西中医药大学  惠建荣</w:t>
            </w:r>
          </w:p>
        </w:tc>
        <w:tc>
          <w:tcPr>
            <w:tcW w:w="1933" w:type="dxa"/>
            <w:shd w:val="clear" w:color="auto" w:fill="auto"/>
            <w:noWrap w:val="0"/>
            <w:vAlign w:val="center"/>
          </w:tcPr>
          <w:p w14:paraId="07B2A0C2">
            <w:pPr>
              <w:tabs>
                <w:tab w:val="left" w:pos="1577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邹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昆</w:t>
            </w:r>
          </w:p>
        </w:tc>
      </w:tr>
      <w:tr w14:paraId="650B0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1726" w:type="dxa"/>
            <w:shd w:val="clear" w:color="auto" w:fill="auto"/>
            <w:noWrap w:val="0"/>
            <w:vAlign w:val="center"/>
          </w:tcPr>
          <w:p w14:paraId="2426FB2B">
            <w:pPr>
              <w:tabs>
                <w:tab w:val="left" w:pos="1577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10:55-11:45</w:t>
            </w:r>
          </w:p>
        </w:tc>
        <w:tc>
          <w:tcPr>
            <w:tcW w:w="3807" w:type="dxa"/>
            <w:shd w:val="clear" w:color="auto" w:fill="auto"/>
            <w:noWrap w:val="0"/>
            <w:vAlign w:val="center"/>
          </w:tcPr>
          <w:p w14:paraId="04E4315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中医适宜技术在体重管理中的应用</w:t>
            </w:r>
          </w:p>
        </w:tc>
        <w:tc>
          <w:tcPr>
            <w:tcW w:w="3384" w:type="dxa"/>
            <w:shd w:val="clear" w:color="auto" w:fill="auto"/>
            <w:noWrap w:val="0"/>
            <w:vAlign w:val="center"/>
          </w:tcPr>
          <w:p w14:paraId="4B17ABDE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仁寿县中医医院  李  娇</w:t>
            </w:r>
          </w:p>
        </w:tc>
        <w:tc>
          <w:tcPr>
            <w:tcW w:w="1933" w:type="dxa"/>
            <w:shd w:val="clear" w:color="auto" w:fill="auto"/>
            <w:noWrap w:val="0"/>
            <w:vAlign w:val="center"/>
          </w:tcPr>
          <w:p w14:paraId="78C316B7">
            <w:pPr>
              <w:tabs>
                <w:tab w:val="left" w:pos="1577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李学彬</w:t>
            </w:r>
          </w:p>
        </w:tc>
      </w:tr>
      <w:tr w14:paraId="3DA2D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1726" w:type="dxa"/>
            <w:shd w:val="clear" w:color="auto" w:fill="auto"/>
            <w:noWrap w:val="0"/>
            <w:vAlign w:val="center"/>
          </w:tcPr>
          <w:p w14:paraId="4CA1AD44">
            <w:pPr>
              <w:tabs>
                <w:tab w:val="left" w:pos="1577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11:45-12:20</w:t>
            </w:r>
          </w:p>
        </w:tc>
        <w:tc>
          <w:tcPr>
            <w:tcW w:w="3807" w:type="dxa"/>
            <w:shd w:val="clear" w:color="auto" w:fill="auto"/>
            <w:noWrap w:val="0"/>
            <w:vAlign w:val="center"/>
          </w:tcPr>
          <w:p w14:paraId="61B47E74">
            <w:pPr>
              <w:tabs>
                <w:tab w:val="left" w:pos="1577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星状神经节调节治疗睡眠障碍</w:t>
            </w:r>
          </w:p>
        </w:tc>
        <w:tc>
          <w:tcPr>
            <w:tcW w:w="3384" w:type="dxa"/>
            <w:shd w:val="clear" w:color="auto" w:fill="auto"/>
            <w:noWrap w:val="0"/>
            <w:vAlign w:val="center"/>
          </w:tcPr>
          <w:p w14:paraId="27937A8C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仁寿县中医医院  余群英</w:t>
            </w:r>
          </w:p>
        </w:tc>
        <w:tc>
          <w:tcPr>
            <w:tcW w:w="1933" w:type="dxa"/>
            <w:shd w:val="clear" w:color="auto" w:fill="auto"/>
            <w:noWrap w:val="0"/>
            <w:vAlign w:val="center"/>
          </w:tcPr>
          <w:p w14:paraId="649B6280">
            <w:pPr>
              <w:tabs>
                <w:tab w:val="left" w:pos="1577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乐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静</w:t>
            </w:r>
          </w:p>
        </w:tc>
      </w:tr>
      <w:tr w14:paraId="14793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726" w:type="dxa"/>
            <w:shd w:val="clear" w:color="auto" w:fill="auto"/>
            <w:noWrap w:val="0"/>
            <w:vAlign w:val="center"/>
          </w:tcPr>
          <w:p w14:paraId="66969B4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12:20-13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30</w:t>
            </w:r>
          </w:p>
        </w:tc>
        <w:tc>
          <w:tcPr>
            <w:tcW w:w="9124" w:type="dxa"/>
            <w:gridSpan w:val="3"/>
            <w:shd w:val="clear" w:color="auto" w:fill="auto"/>
            <w:noWrap w:val="0"/>
            <w:vAlign w:val="center"/>
          </w:tcPr>
          <w:p w14:paraId="7C04218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午餐、午休</w:t>
            </w:r>
          </w:p>
        </w:tc>
      </w:tr>
      <w:tr w14:paraId="19710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1726" w:type="dxa"/>
            <w:shd w:val="clear" w:color="auto" w:fill="auto"/>
            <w:noWrap w:val="0"/>
            <w:vAlign w:val="center"/>
          </w:tcPr>
          <w:p w14:paraId="78F15D71">
            <w:pPr>
              <w:tabs>
                <w:tab w:val="left" w:pos="1577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13:30-14:20</w:t>
            </w:r>
          </w:p>
        </w:tc>
        <w:tc>
          <w:tcPr>
            <w:tcW w:w="3807" w:type="dxa"/>
            <w:shd w:val="clear" w:color="auto" w:fill="auto"/>
            <w:noWrap w:val="0"/>
            <w:vAlign w:val="center"/>
          </w:tcPr>
          <w:p w14:paraId="4A0BB4CB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督脉灸在治未病慢性疲劳综合征中的临床应用</w:t>
            </w:r>
          </w:p>
        </w:tc>
        <w:tc>
          <w:tcPr>
            <w:tcW w:w="3384" w:type="dxa"/>
            <w:shd w:val="clear" w:color="auto" w:fill="auto"/>
            <w:noWrap w:val="0"/>
            <w:vAlign w:val="center"/>
          </w:tcPr>
          <w:p w14:paraId="5C942E6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眉山市人民医院  宋庆军</w:t>
            </w:r>
          </w:p>
        </w:tc>
        <w:tc>
          <w:tcPr>
            <w:tcW w:w="1933" w:type="dxa"/>
            <w:shd w:val="clear" w:color="auto" w:fill="auto"/>
            <w:noWrap w:val="0"/>
            <w:vAlign w:val="center"/>
          </w:tcPr>
          <w:p w14:paraId="30106CAE">
            <w:pPr>
              <w:tabs>
                <w:tab w:val="left" w:pos="1577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刘霏霏</w:t>
            </w:r>
          </w:p>
        </w:tc>
      </w:tr>
      <w:tr w14:paraId="041CC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jc w:val="center"/>
        </w:trPr>
        <w:tc>
          <w:tcPr>
            <w:tcW w:w="1726" w:type="dxa"/>
            <w:shd w:val="clear" w:color="auto" w:fill="auto"/>
            <w:noWrap w:val="0"/>
            <w:vAlign w:val="center"/>
          </w:tcPr>
          <w:p w14:paraId="11F6EF53">
            <w:pPr>
              <w:tabs>
                <w:tab w:val="left" w:pos="1577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14:20-15:10</w:t>
            </w:r>
          </w:p>
        </w:tc>
        <w:tc>
          <w:tcPr>
            <w:tcW w:w="3807" w:type="dxa"/>
            <w:shd w:val="clear" w:color="auto" w:fill="auto"/>
            <w:noWrap w:val="0"/>
            <w:vAlign w:val="center"/>
          </w:tcPr>
          <w:p w14:paraId="168E7DA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基于治未病思想的参芪复方序贯方案在糖尿病中的临床运用</w:t>
            </w:r>
          </w:p>
        </w:tc>
        <w:tc>
          <w:tcPr>
            <w:tcW w:w="3384" w:type="dxa"/>
            <w:shd w:val="clear" w:color="auto" w:fill="auto"/>
            <w:noWrap w:val="0"/>
            <w:vAlign w:val="center"/>
          </w:tcPr>
          <w:p w14:paraId="2016329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成都中医药大学第二附属医院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岳宗相</w:t>
            </w:r>
          </w:p>
        </w:tc>
        <w:tc>
          <w:tcPr>
            <w:tcW w:w="1933" w:type="dxa"/>
            <w:shd w:val="clear" w:color="auto" w:fill="auto"/>
            <w:noWrap w:val="0"/>
            <w:vAlign w:val="center"/>
          </w:tcPr>
          <w:p w14:paraId="16BBCDB8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邓子轩</w:t>
            </w:r>
          </w:p>
        </w:tc>
      </w:tr>
      <w:tr w14:paraId="1F652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1726" w:type="dxa"/>
            <w:shd w:val="clear" w:color="auto" w:fill="auto"/>
            <w:noWrap w:val="0"/>
            <w:vAlign w:val="center"/>
          </w:tcPr>
          <w:p w14:paraId="41DAE04D">
            <w:pPr>
              <w:tabs>
                <w:tab w:val="left" w:pos="1577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15:10-16:00</w:t>
            </w:r>
          </w:p>
        </w:tc>
        <w:tc>
          <w:tcPr>
            <w:tcW w:w="3807" w:type="dxa"/>
            <w:shd w:val="clear" w:color="auto" w:fill="auto"/>
            <w:noWrap w:val="0"/>
            <w:vAlign w:val="center"/>
          </w:tcPr>
          <w:p w14:paraId="59740AA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孕前调养干预方案</w:t>
            </w:r>
          </w:p>
        </w:tc>
        <w:tc>
          <w:tcPr>
            <w:tcW w:w="3384" w:type="dxa"/>
            <w:shd w:val="clear" w:color="auto" w:fill="auto"/>
            <w:noWrap w:val="0"/>
            <w:vAlign w:val="center"/>
          </w:tcPr>
          <w:p w14:paraId="4E364F7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眉山市中医医院  何周欢</w:t>
            </w:r>
          </w:p>
        </w:tc>
        <w:tc>
          <w:tcPr>
            <w:tcW w:w="1933" w:type="dxa"/>
            <w:shd w:val="clear" w:color="auto" w:fill="auto"/>
            <w:noWrap w:val="0"/>
            <w:vAlign w:val="center"/>
          </w:tcPr>
          <w:p w14:paraId="4972B1EA">
            <w:pPr>
              <w:tabs>
                <w:tab w:val="left" w:pos="1577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杨艳梅</w:t>
            </w:r>
          </w:p>
        </w:tc>
      </w:tr>
      <w:tr w14:paraId="30B27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1726" w:type="dxa"/>
            <w:shd w:val="clear" w:color="auto" w:fill="auto"/>
            <w:noWrap w:val="0"/>
            <w:vAlign w:val="center"/>
          </w:tcPr>
          <w:p w14:paraId="28079310">
            <w:pPr>
              <w:tabs>
                <w:tab w:val="left" w:pos="1577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16:00-16:50</w:t>
            </w:r>
          </w:p>
        </w:tc>
        <w:tc>
          <w:tcPr>
            <w:tcW w:w="3807" w:type="dxa"/>
            <w:shd w:val="clear" w:color="auto" w:fill="auto"/>
            <w:noWrap w:val="0"/>
            <w:vAlign w:val="center"/>
          </w:tcPr>
          <w:p w14:paraId="324082B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产后抑郁人群的治未病干预</w:t>
            </w:r>
          </w:p>
        </w:tc>
        <w:tc>
          <w:tcPr>
            <w:tcW w:w="3384" w:type="dxa"/>
            <w:shd w:val="clear" w:color="auto" w:fill="auto"/>
            <w:noWrap w:val="0"/>
            <w:vAlign w:val="center"/>
          </w:tcPr>
          <w:p w14:paraId="5EBC0CA4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眉山市中医医院  易  琼</w:t>
            </w:r>
          </w:p>
        </w:tc>
        <w:tc>
          <w:tcPr>
            <w:tcW w:w="1933" w:type="dxa"/>
            <w:shd w:val="clear" w:color="auto" w:fill="auto"/>
            <w:noWrap w:val="0"/>
            <w:vAlign w:val="center"/>
          </w:tcPr>
          <w:p w14:paraId="670018A3">
            <w:pPr>
              <w:tabs>
                <w:tab w:val="left" w:pos="1577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李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丹</w:t>
            </w:r>
          </w:p>
        </w:tc>
      </w:tr>
      <w:tr w14:paraId="61834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726" w:type="dxa"/>
            <w:shd w:val="clear" w:color="auto" w:fill="auto"/>
            <w:noWrap w:val="0"/>
            <w:vAlign w:val="center"/>
          </w:tcPr>
          <w:p w14:paraId="0B12609C">
            <w:pPr>
              <w:tabs>
                <w:tab w:val="left" w:pos="1577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16:50-17:30</w:t>
            </w:r>
          </w:p>
        </w:tc>
        <w:tc>
          <w:tcPr>
            <w:tcW w:w="3807" w:type="dxa"/>
            <w:shd w:val="clear" w:color="auto" w:fill="auto"/>
            <w:noWrap w:val="0"/>
            <w:vAlign w:val="center"/>
          </w:tcPr>
          <w:p w14:paraId="4962D1D1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失眠人群的治未病干预方案</w:t>
            </w:r>
          </w:p>
        </w:tc>
        <w:tc>
          <w:tcPr>
            <w:tcW w:w="3384" w:type="dxa"/>
            <w:shd w:val="clear" w:color="auto" w:fill="auto"/>
            <w:noWrap w:val="0"/>
            <w:vAlign w:val="center"/>
          </w:tcPr>
          <w:p w14:paraId="509A48F4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仁寿县中医医院  魏冬琴</w:t>
            </w:r>
          </w:p>
        </w:tc>
        <w:tc>
          <w:tcPr>
            <w:tcW w:w="1933" w:type="dxa"/>
            <w:shd w:val="clear" w:color="auto" w:fill="auto"/>
            <w:noWrap w:val="0"/>
            <w:vAlign w:val="center"/>
          </w:tcPr>
          <w:p w14:paraId="2641241F">
            <w:pPr>
              <w:tabs>
                <w:tab w:val="left" w:pos="1577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金  银</w:t>
            </w:r>
          </w:p>
        </w:tc>
      </w:tr>
      <w:tr w14:paraId="20C07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726" w:type="dxa"/>
            <w:shd w:val="clear" w:color="auto" w:fill="auto"/>
            <w:noWrap w:val="0"/>
            <w:vAlign w:val="center"/>
          </w:tcPr>
          <w:p w14:paraId="121958FA">
            <w:pPr>
              <w:tabs>
                <w:tab w:val="left" w:pos="1577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17:30-18:00</w:t>
            </w:r>
          </w:p>
        </w:tc>
        <w:tc>
          <w:tcPr>
            <w:tcW w:w="9124" w:type="dxa"/>
            <w:gridSpan w:val="3"/>
            <w:shd w:val="clear" w:color="auto" w:fill="auto"/>
            <w:noWrap w:val="0"/>
            <w:vAlign w:val="center"/>
          </w:tcPr>
          <w:p w14:paraId="32CF7927">
            <w:pPr>
              <w:tabs>
                <w:tab w:val="left" w:pos="1577"/>
              </w:tabs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闭幕（扫码签出）</w:t>
            </w:r>
          </w:p>
        </w:tc>
      </w:tr>
    </w:tbl>
    <w:p w14:paraId="25F56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注：最终议程以会议当天安排为准！</w:t>
      </w:r>
      <w:r>
        <w:rPr>
          <w:rFonts w:hint="eastAsia"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</w:p>
    <w:sectPr>
      <w:headerReference r:id="rId3" w:type="default"/>
      <w:footerReference r:id="rId5" w:type="default"/>
      <w:headerReference r:id="rId4" w:type="even"/>
      <w:pgSz w:w="11906" w:h="16838"/>
      <w:pgMar w:top="1701" w:right="1474" w:bottom="1361" w:left="1588" w:header="851" w:footer="992" w:gutter="0"/>
      <w:pgNumType w:fmt="numberInDash"/>
      <w:cols w:space="0" w:num="1"/>
      <w:docGrid w:type="lines" w:linePitch="313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altName w:val="仿宋_GB2312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PMingLiU">
    <w:altName w:val="文泉驿微米黑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等线">
    <w:altName w:val="黑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ACC69">
    <w:pPr>
      <w:pStyle w:val="6"/>
      <w:framePr w:wrap="around" w:vAnchor="text" w:hAnchor="margin" w:xAlign="outside" w:y="1"/>
      <w:rPr>
        <w:rStyle w:val="11"/>
        <w:rFonts w:ascii="仿宋_GB2312" w:eastAsia="仿宋_GB2312" w:cs="Times New Roman"/>
        <w:sz w:val="32"/>
        <w:szCs w:val="32"/>
      </w:rPr>
    </w:pPr>
    <w:r>
      <w:rPr>
        <w:rStyle w:val="11"/>
        <w:rFonts w:ascii="仿宋_GB2312" w:eastAsia="仿宋_GB2312" w:cs="仿宋_GB2312"/>
        <w:sz w:val="32"/>
        <w:szCs w:val="32"/>
      </w:rPr>
      <w:fldChar w:fldCharType="begin"/>
    </w:r>
    <w:r>
      <w:rPr>
        <w:rStyle w:val="11"/>
        <w:rFonts w:ascii="仿宋_GB2312" w:eastAsia="仿宋_GB2312" w:cs="仿宋_GB2312"/>
        <w:sz w:val="32"/>
        <w:szCs w:val="32"/>
      </w:rPr>
      <w:instrText xml:space="preserve">PAGE  </w:instrText>
    </w:r>
    <w:r>
      <w:rPr>
        <w:rStyle w:val="11"/>
        <w:rFonts w:ascii="仿宋_GB2312" w:eastAsia="仿宋_GB2312" w:cs="仿宋_GB2312"/>
        <w:sz w:val="32"/>
        <w:szCs w:val="32"/>
      </w:rPr>
      <w:fldChar w:fldCharType="separate"/>
    </w:r>
    <w:r>
      <w:rPr>
        <w:rStyle w:val="11"/>
        <w:rFonts w:ascii="仿宋_GB2312" w:eastAsia="仿宋_GB2312" w:cs="仿宋_GB2312"/>
        <w:sz w:val="32"/>
        <w:szCs w:val="32"/>
      </w:rPr>
      <w:t>- 1 -</w:t>
    </w:r>
    <w:r>
      <w:rPr>
        <w:rStyle w:val="11"/>
        <w:rFonts w:ascii="仿宋_GB2312" w:eastAsia="仿宋_GB2312" w:cs="仿宋_GB2312"/>
        <w:sz w:val="32"/>
        <w:szCs w:val="32"/>
      </w:rPr>
      <w:fldChar w:fldCharType="end"/>
    </w:r>
  </w:p>
  <w:p w14:paraId="3851379A">
    <w:pPr>
      <w:pStyle w:val="6"/>
      <w:ind w:right="360" w:firstLine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9D6AE">
    <w:pPr>
      <w:pStyle w:val="7"/>
      <w:pBdr>
        <w:bottom w:val="none" w:color="auto" w:sz="0" w:space="0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2476E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oNotHyphenateCaps/>
  <w:drawingGridHorizontalSpacing w:val="211"/>
  <w:drawingGridVerticalSpacing w:val="313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hZTI0M2FjMzIyNGE1MDgxZThlOTZhNDMwY2IxMGMifQ=="/>
  </w:docVars>
  <w:rsids>
    <w:rsidRoot w:val="00A85D70"/>
    <w:rsid w:val="00003C7F"/>
    <w:rsid w:val="00007181"/>
    <w:rsid w:val="000071A0"/>
    <w:rsid w:val="00007D79"/>
    <w:rsid w:val="00012E79"/>
    <w:rsid w:val="00015D0C"/>
    <w:rsid w:val="00017712"/>
    <w:rsid w:val="00022785"/>
    <w:rsid w:val="00023B7A"/>
    <w:rsid w:val="00035667"/>
    <w:rsid w:val="000374E9"/>
    <w:rsid w:val="00050365"/>
    <w:rsid w:val="00051120"/>
    <w:rsid w:val="000513B6"/>
    <w:rsid w:val="0005211F"/>
    <w:rsid w:val="00054218"/>
    <w:rsid w:val="00054486"/>
    <w:rsid w:val="00055FAB"/>
    <w:rsid w:val="00057247"/>
    <w:rsid w:val="0006061D"/>
    <w:rsid w:val="00062F27"/>
    <w:rsid w:val="00066E69"/>
    <w:rsid w:val="000760A8"/>
    <w:rsid w:val="00076CF1"/>
    <w:rsid w:val="0009125F"/>
    <w:rsid w:val="000928A8"/>
    <w:rsid w:val="000976CA"/>
    <w:rsid w:val="00097CA7"/>
    <w:rsid w:val="000A0A6E"/>
    <w:rsid w:val="000A4722"/>
    <w:rsid w:val="000A538D"/>
    <w:rsid w:val="000A7134"/>
    <w:rsid w:val="000B6281"/>
    <w:rsid w:val="000C2105"/>
    <w:rsid w:val="000D1FA2"/>
    <w:rsid w:val="000D4E8A"/>
    <w:rsid w:val="000D56D1"/>
    <w:rsid w:val="000E1A37"/>
    <w:rsid w:val="000E204F"/>
    <w:rsid w:val="000E454E"/>
    <w:rsid w:val="000E4A2C"/>
    <w:rsid w:val="000E4ABE"/>
    <w:rsid w:val="000E6822"/>
    <w:rsid w:val="000F19DE"/>
    <w:rsid w:val="000F326C"/>
    <w:rsid w:val="000F685E"/>
    <w:rsid w:val="000F7E07"/>
    <w:rsid w:val="00100360"/>
    <w:rsid w:val="001021FC"/>
    <w:rsid w:val="00102E39"/>
    <w:rsid w:val="00114FF6"/>
    <w:rsid w:val="001156AE"/>
    <w:rsid w:val="001205D2"/>
    <w:rsid w:val="00121158"/>
    <w:rsid w:val="00121467"/>
    <w:rsid w:val="001249C4"/>
    <w:rsid w:val="00130AE5"/>
    <w:rsid w:val="00135FD8"/>
    <w:rsid w:val="00136485"/>
    <w:rsid w:val="00140266"/>
    <w:rsid w:val="00141004"/>
    <w:rsid w:val="001414F2"/>
    <w:rsid w:val="00142358"/>
    <w:rsid w:val="001458E0"/>
    <w:rsid w:val="0015040D"/>
    <w:rsid w:val="001539D2"/>
    <w:rsid w:val="0016322F"/>
    <w:rsid w:val="00167214"/>
    <w:rsid w:val="00167385"/>
    <w:rsid w:val="00172ED5"/>
    <w:rsid w:val="001765E7"/>
    <w:rsid w:val="00180B44"/>
    <w:rsid w:val="00181072"/>
    <w:rsid w:val="001823AA"/>
    <w:rsid w:val="00191484"/>
    <w:rsid w:val="00193A0A"/>
    <w:rsid w:val="00197900"/>
    <w:rsid w:val="001B4963"/>
    <w:rsid w:val="001C217D"/>
    <w:rsid w:val="001C48DB"/>
    <w:rsid w:val="001C5B3F"/>
    <w:rsid w:val="001C60B4"/>
    <w:rsid w:val="001D0089"/>
    <w:rsid w:val="001D4184"/>
    <w:rsid w:val="001D435D"/>
    <w:rsid w:val="001D45ED"/>
    <w:rsid w:val="001D738C"/>
    <w:rsid w:val="001E1F3F"/>
    <w:rsid w:val="001E4CCA"/>
    <w:rsid w:val="001E7B07"/>
    <w:rsid w:val="001F30A3"/>
    <w:rsid w:val="001F38FB"/>
    <w:rsid w:val="001F4FBE"/>
    <w:rsid w:val="001F76DB"/>
    <w:rsid w:val="00207DEE"/>
    <w:rsid w:val="00211379"/>
    <w:rsid w:val="0021266B"/>
    <w:rsid w:val="002138F4"/>
    <w:rsid w:val="00220863"/>
    <w:rsid w:val="00221A51"/>
    <w:rsid w:val="00222F80"/>
    <w:rsid w:val="0022616D"/>
    <w:rsid w:val="00227BD5"/>
    <w:rsid w:val="00230272"/>
    <w:rsid w:val="00232FB7"/>
    <w:rsid w:val="002516C5"/>
    <w:rsid w:val="00253B5B"/>
    <w:rsid w:val="00253D4E"/>
    <w:rsid w:val="00265F24"/>
    <w:rsid w:val="00271F6C"/>
    <w:rsid w:val="002737DF"/>
    <w:rsid w:val="00274189"/>
    <w:rsid w:val="00277223"/>
    <w:rsid w:val="002815DE"/>
    <w:rsid w:val="00287A5B"/>
    <w:rsid w:val="00290C75"/>
    <w:rsid w:val="0029204B"/>
    <w:rsid w:val="002963A4"/>
    <w:rsid w:val="00297167"/>
    <w:rsid w:val="002974FD"/>
    <w:rsid w:val="002A00D6"/>
    <w:rsid w:val="002A0BA5"/>
    <w:rsid w:val="002A6671"/>
    <w:rsid w:val="002A6D65"/>
    <w:rsid w:val="002B01EC"/>
    <w:rsid w:val="002B646D"/>
    <w:rsid w:val="002C175C"/>
    <w:rsid w:val="002C385D"/>
    <w:rsid w:val="002C6C50"/>
    <w:rsid w:val="002D08F7"/>
    <w:rsid w:val="002D1A56"/>
    <w:rsid w:val="002D2087"/>
    <w:rsid w:val="002D474A"/>
    <w:rsid w:val="002D6454"/>
    <w:rsid w:val="002E7047"/>
    <w:rsid w:val="002E7753"/>
    <w:rsid w:val="002F092F"/>
    <w:rsid w:val="002F0A0D"/>
    <w:rsid w:val="002F43F9"/>
    <w:rsid w:val="002F4577"/>
    <w:rsid w:val="002F4C10"/>
    <w:rsid w:val="00302E51"/>
    <w:rsid w:val="00303B03"/>
    <w:rsid w:val="00307748"/>
    <w:rsid w:val="0031177A"/>
    <w:rsid w:val="0031216D"/>
    <w:rsid w:val="00313082"/>
    <w:rsid w:val="003370B1"/>
    <w:rsid w:val="00337875"/>
    <w:rsid w:val="003415FD"/>
    <w:rsid w:val="00342D9B"/>
    <w:rsid w:val="00353578"/>
    <w:rsid w:val="0036003C"/>
    <w:rsid w:val="00360533"/>
    <w:rsid w:val="00361F85"/>
    <w:rsid w:val="003663FE"/>
    <w:rsid w:val="0037060D"/>
    <w:rsid w:val="00373093"/>
    <w:rsid w:val="003808FC"/>
    <w:rsid w:val="00382B8F"/>
    <w:rsid w:val="0038641D"/>
    <w:rsid w:val="0039172D"/>
    <w:rsid w:val="0039272A"/>
    <w:rsid w:val="0039285C"/>
    <w:rsid w:val="00393B18"/>
    <w:rsid w:val="00394EF1"/>
    <w:rsid w:val="00397D81"/>
    <w:rsid w:val="003A1A44"/>
    <w:rsid w:val="003A200B"/>
    <w:rsid w:val="003B5904"/>
    <w:rsid w:val="003B5B1A"/>
    <w:rsid w:val="003C1519"/>
    <w:rsid w:val="003C3EA9"/>
    <w:rsid w:val="003D1E83"/>
    <w:rsid w:val="003D354D"/>
    <w:rsid w:val="003D4B73"/>
    <w:rsid w:val="003D7F27"/>
    <w:rsid w:val="003E6143"/>
    <w:rsid w:val="003F4348"/>
    <w:rsid w:val="003F5C5B"/>
    <w:rsid w:val="003F65FC"/>
    <w:rsid w:val="0040215D"/>
    <w:rsid w:val="00404FFE"/>
    <w:rsid w:val="004124B9"/>
    <w:rsid w:val="0042295E"/>
    <w:rsid w:val="00423E13"/>
    <w:rsid w:val="00425D05"/>
    <w:rsid w:val="00427E45"/>
    <w:rsid w:val="00435730"/>
    <w:rsid w:val="00447CEE"/>
    <w:rsid w:val="0045018C"/>
    <w:rsid w:val="004553C0"/>
    <w:rsid w:val="00455469"/>
    <w:rsid w:val="00455DEE"/>
    <w:rsid w:val="004568EC"/>
    <w:rsid w:val="004611D3"/>
    <w:rsid w:val="004619D4"/>
    <w:rsid w:val="00462092"/>
    <w:rsid w:val="004719B3"/>
    <w:rsid w:val="00472CB3"/>
    <w:rsid w:val="00480BB6"/>
    <w:rsid w:val="00481C63"/>
    <w:rsid w:val="004823A5"/>
    <w:rsid w:val="00485ECF"/>
    <w:rsid w:val="00491E72"/>
    <w:rsid w:val="00493F4F"/>
    <w:rsid w:val="004950FA"/>
    <w:rsid w:val="004A0DD8"/>
    <w:rsid w:val="004A6047"/>
    <w:rsid w:val="004B49E6"/>
    <w:rsid w:val="004B4A40"/>
    <w:rsid w:val="004B5382"/>
    <w:rsid w:val="004B5858"/>
    <w:rsid w:val="004B715A"/>
    <w:rsid w:val="004C0E9B"/>
    <w:rsid w:val="004C5F56"/>
    <w:rsid w:val="004C6301"/>
    <w:rsid w:val="004F0622"/>
    <w:rsid w:val="004F2269"/>
    <w:rsid w:val="004F2DC3"/>
    <w:rsid w:val="004F68F1"/>
    <w:rsid w:val="004F7E96"/>
    <w:rsid w:val="00501CE5"/>
    <w:rsid w:val="0050404C"/>
    <w:rsid w:val="005063FB"/>
    <w:rsid w:val="00506B04"/>
    <w:rsid w:val="00507F44"/>
    <w:rsid w:val="00510ACA"/>
    <w:rsid w:val="005111A5"/>
    <w:rsid w:val="00517D26"/>
    <w:rsid w:val="00523149"/>
    <w:rsid w:val="00525135"/>
    <w:rsid w:val="00532C9F"/>
    <w:rsid w:val="00534E4A"/>
    <w:rsid w:val="00534ED1"/>
    <w:rsid w:val="00535521"/>
    <w:rsid w:val="005367F5"/>
    <w:rsid w:val="00547591"/>
    <w:rsid w:val="00550571"/>
    <w:rsid w:val="005578B5"/>
    <w:rsid w:val="005620A7"/>
    <w:rsid w:val="005638E1"/>
    <w:rsid w:val="00565B3C"/>
    <w:rsid w:val="00567904"/>
    <w:rsid w:val="0057259D"/>
    <w:rsid w:val="0057325F"/>
    <w:rsid w:val="005759B0"/>
    <w:rsid w:val="005859C9"/>
    <w:rsid w:val="00586591"/>
    <w:rsid w:val="005979F0"/>
    <w:rsid w:val="005A1FD3"/>
    <w:rsid w:val="005A4BE0"/>
    <w:rsid w:val="005B71F4"/>
    <w:rsid w:val="005B7891"/>
    <w:rsid w:val="005C0786"/>
    <w:rsid w:val="005C3F53"/>
    <w:rsid w:val="005C5885"/>
    <w:rsid w:val="005D0C23"/>
    <w:rsid w:val="005D1C35"/>
    <w:rsid w:val="005D52D1"/>
    <w:rsid w:val="005D6CB8"/>
    <w:rsid w:val="005E4719"/>
    <w:rsid w:val="005E6129"/>
    <w:rsid w:val="005E668C"/>
    <w:rsid w:val="005E7C9C"/>
    <w:rsid w:val="005F45B1"/>
    <w:rsid w:val="00602387"/>
    <w:rsid w:val="00607F1E"/>
    <w:rsid w:val="00607FB2"/>
    <w:rsid w:val="00612C86"/>
    <w:rsid w:val="00615865"/>
    <w:rsid w:val="006175E1"/>
    <w:rsid w:val="00621D37"/>
    <w:rsid w:val="00624A98"/>
    <w:rsid w:val="00625FC4"/>
    <w:rsid w:val="006267BF"/>
    <w:rsid w:val="00627213"/>
    <w:rsid w:val="00631969"/>
    <w:rsid w:val="0063212E"/>
    <w:rsid w:val="00633760"/>
    <w:rsid w:val="00643B50"/>
    <w:rsid w:val="00647D64"/>
    <w:rsid w:val="00647FF0"/>
    <w:rsid w:val="006512D0"/>
    <w:rsid w:val="006546E8"/>
    <w:rsid w:val="00656F52"/>
    <w:rsid w:val="00657091"/>
    <w:rsid w:val="00663823"/>
    <w:rsid w:val="00667958"/>
    <w:rsid w:val="00671128"/>
    <w:rsid w:val="00671EB5"/>
    <w:rsid w:val="006734C5"/>
    <w:rsid w:val="0067370B"/>
    <w:rsid w:val="006824CA"/>
    <w:rsid w:val="00682E09"/>
    <w:rsid w:val="006838CB"/>
    <w:rsid w:val="00686C4F"/>
    <w:rsid w:val="00687E8F"/>
    <w:rsid w:val="006903DB"/>
    <w:rsid w:val="0069050F"/>
    <w:rsid w:val="0069656C"/>
    <w:rsid w:val="00696854"/>
    <w:rsid w:val="006A2B08"/>
    <w:rsid w:val="006A58BC"/>
    <w:rsid w:val="006B0148"/>
    <w:rsid w:val="006B52A3"/>
    <w:rsid w:val="006C5F5D"/>
    <w:rsid w:val="006D0409"/>
    <w:rsid w:val="006D2FF1"/>
    <w:rsid w:val="006D4579"/>
    <w:rsid w:val="006D50B9"/>
    <w:rsid w:val="006E1A69"/>
    <w:rsid w:val="006F0878"/>
    <w:rsid w:val="006F6785"/>
    <w:rsid w:val="006F763C"/>
    <w:rsid w:val="007007DA"/>
    <w:rsid w:val="007023D7"/>
    <w:rsid w:val="00702FB2"/>
    <w:rsid w:val="0070373D"/>
    <w:rsid w:val="00704C7B"/>
    <w:rsid w:val="00707BA4"/>
    <w:rsid w:val="0071339E"/>
    <w:rsid w:val="00733478"/>
    <w:rsid w:val="00733853"/>
    <w:rsid w:val="00734EE3"/>
    <w:rsid w:val="00735340"/>
    <w:rsid w:val="0073619B"/>
    <w:rsid w:val="007422CA"/>
    <w:rsid w:val="00746D10"/>
    <w:rsid w:val="00752DDE"/>
    <w:rsid w:val="00754964"/>
    <w:rsid w:val="0075681F"/>
    <w:rsid w:val="00762341"/>
    <w:rsid w:val="007626B1"/>
    <w:rsid w:val="007659A3"/>
    <w:rsid w:val="00771357"/>
    <w:rsid w:val="00771E54"/>
    <w:rsid w:val="0077510F"/>
    <w:rsid w:val="0077671C"/>
    <w:rsid w:val="0077761E"/>
    <w:rsid w:val="00786C28"/>
    <w:rsid w:val="00786D64"/>
    <w:rsid w:val="00791962"/>
    <w:rsid w:val="0079208F"/>
    <w:rsid w:val="00792811"/>
    <w:rsid w:val="007A5625"/>
    <w:rsid w:val="007B041C"/>
    <w:rsid w:val="007B1443"/>
    <w:rsid w:val="007B2576"/>
    <w:rsid w:val="007B2AD9"/>
    <w:rsid w:val="007B4033"/>
    <w:rsid w:val="007B4FF7"/>
    <w:rsid w:val="007B6A39"/>
    <w:rsid w:val="007C66DB"/>
    <w:rsid w:val="007D563A"/>
    <w:rsid w:val="007E07CD"/>
    <w:rsid w:val="007E6252"/>
    <w:rsid w:val="007E647B"/>
    <w:rsid w:val="007E65B1"/>
    <w:rsid w:val="00803571"/>
    <w:rsid w:val="00803BDB"/>
    <w:rsid w:val="00811EC6"/>
    <w:rsid w:val="008124ED"/>
    <w:rsid w:val="00813D07"/>
    <w:rsid w:val="00814953"/>
    <w:rsid w:val="00817787"/>
    <w:rsid w:val="0082022A"/>
    <w:rsid w:val="0082108A"/>
    <w:rsid w:val="00821CE6"/>
    <w:rsid w:val="00823BA4"/>
    <w:rsid w:val="00824FFE"/>
    <w:rsid w:val="008276AA"/>
    <w:rsid w:val="0083058C"/>
    <w:rsid w:val="0083297B"/>
    <w:rsid w:val="008334F9"/>
    <w:rsid w:val="00837D81"/>
    <w:rsid w:val="00841E27"/>
    <w:rsid w:val="00845E42"/>
    <w:rsid w:val="0085150D"/>
    <w:rsid w:val="00851904"/>
    <w:rsid w:val="00852EE5"/>
    <w:rsid w:val="00854E2E"/>
    <w:rsid w:val="00855F0C"/>
    <w:rsid w:val="008601AE"/>
    <w:rsid w:val="00860805"/>
    <w:rsid w:val="00863848"/>
    <w:rsid w:val="00863E45"/>
    <w:rsid w:val="00864E74"/>
    <w:rsid w:val="008803AA"/>
    <w:rsid w:val="008816C6"/>
    <w:rsid w:val="008849F9"/>
    <w:rsid w:val="0088571E"/>
    <w:rsid w:val="00885B01"/>
    <w:rsid w:val="00886CA6"/>
    <w:rsid w:val="0089052B"/>
    <w:rsid w:val="00896430"/>
    <w:rsid w:val="008A24AB"/>
    <w:rsid w:val="008A718D"/>
    <w:rsid w:val="008B095E"/>
    <w:rsid w:val="008B1B3E"/>
    <w:rsid w:val="008C1BDD"/>
    <w:rsid w:val="008C367E"/>
    <w:rsid w:val="008C72F1"/>
    <w:rsid w:val="008D7674"/>
    <w:rsid w:val="008E248C"/>
    <w:rsid w:val="008E2727"/>
    <w:rsid w:val="008E3A9D"/>
    <w:rsid w:val="008F2A38"/>
    <w:rsid w:val="008F3C10"/>
    <w:rsid w:val="00900C52"/>
    <w:rsid w:val="00903D3F"/>
    <w:rsid w:val="009047D1"/>
    <w:rsid w:val="00910538"/>
    <w:rsid w:val="0091341C"/>
    <w:rsid w:val="00914681"/>
    <w:rsid w:val="0091717D"/>
    <w:rsid w:val="00923876"/>
    <w:rsid w:val="00925E19"/>
    <w:rsid w:val="00927881"/>
    <w:rsid w:val="00932AE6"/>
    <w:rsid w:val="00932FAF"/>
    <w:rsid w:val="00935897"/>
    <w:rsid w:val="00936E8D"/>
    <w:rsid w:val="00937486"/>
    <w:rsid w:val="00940063"/>
    <w:rsid w:val="00942D2B"/>
    <w:rsid w:val="009432F5"/>
    <w:rsid w:val="00947C44"/>
    <w:rsid w:val="00947DB5"/>
    <w:rsid w:val="0095433C"/>
    <w:rsid w:val="00955981"/>
    <w:rsid w:val="00955F8B"/>
    <w:rsid w:val="00961A94"/>
    <w:rsid w:val="00964C6A"/>
    <w:rsid w:val="00964CAB"/>
    <w:rsid w:val="009674D5"/>
    <w:rsid w:val="00970178"/>
    <w:rsid w:val="00971366"/>
    <w:rsid w:val="00971F22"/>
    <w:rsid w:val="00972530"/>
    <w:rsid w:val="00974D45"/>
    <w:rsid w:val="00974E5C"/>
    <w:rsid w:val="00985F9F"/>
    <w:rsid w:val="00995C0A"/>
    <w:rsid w:val="009A1D29"/>
    <w:rsid w:val="009A4D32"/>
    <w:rsid w:val="009A6557"/>
    <w:rsid w:val="009B0328"/>
    <w:rsid w:val="009B4BB5"/>
    <w:rsid w:val="009C29E1"/>
    <w:rsid w:val="009C588D"/>
    <w:rsid w:val="009D7696"/>
    <w:rsid w:val="009E69C1"/>
    <w:rsid w:val="009F5117"/>
    <w:rsid w:val="009F5F69"/>
    <w:rsid w:val="009F6C1E"/>
    <w:rsid w:val="009F6E1B"/>
    <w:rsid w:val="00A00B9E"/>
    <w:rsid w:val="00A04166"/>
    <w:rsid w:val="00A057DE"/>
    <w:rsid w:val="00A06552"/>
    <w:rsid w:val="00A11A3E"/>
    <w:rsid w:val="00A15A0B"/>
    <w:rsid w:val="00A176BD"/>
    <w:rsid w:val="00A17B03"/>
    <w:rsid w:val="00A17F02"/>
    <w:rsid w:val="00A24E35"/>
    <w:rsid w:val="00A3340F"/>
    <w:rsid w:val="00A341BE"/>
    <w:rsid w:val="00A354AA"/>
    <w:rsid w:val="00A36D01"/>
    <w:rsid w:val="00A378D7"/>
    <w:rsid w:val="00A426C6"/>
    <w:rsid w:val="00A43BE7"/>
    <w:rsid w:val="00A44DB1"/>
    <w:rsid w:val="00A45773"/>
    <w:rsid w:val="00A50A70"/>
    <w:rsid w:val="00A5768B"/>
    <w:rsid w:val="00A65DC7"/>
    <w:rsid w:val="00A668BA"/>
    <w:rsid w:val="00A729F2"/>
    <w:rsid w:val="00A80A07"/>
    <w:rsid w:val="00A8187E"/>
    <w:rsid w:val="00A836A7"/>
    <w:rsid w:val="00A855CD"/>
    <w:rsid w:val="00A85D70"/>
    <w:rsid w:val="00A915C5"/>
    <w:rsid w:val="00A915E0"/>
    <w:rsid w:val="00A928A4"/>
    <w:rsid w:val="00A97664"/>
    <w:rsid w:val="00AA179A"/>
    <w:rsid w:val="00AA3977"/>
    <w:rsid w:val="00AB6299"/>
    <w:rsid w:val="00AC3E6E"/>
    <w:rsid w:val="00AC769F"/>
    <w:rsid w:val="00AD152F"/>
    <w:rsid w:val="00AD43EE"/>
    <w:rsid w:val="00AD5B78"/>
    <w:rsid w:val="00AE4693"/>
    <w:rsid w:val="00AE5583"/>
    <w:rsid w:val="00AE59E2"/>
    <w:rsid w:val="00AE6ED3"/>
    <w:rsid w:val="00AF1AE5"/>
    <w:rsid w:val="00AF44C4"/>
    <w:rsid w:val="00AF48AE"/>
    <w:rsid w:val="00AF49D2"/>
    <w:rsid w:val="00B0133B"/>
    <w:rsid w:val="00B03F7E"/>
    <w:rsid w:val="00B04BCE"/>
    <w:rsid w:val="00B059BD"/>
    <w:rsid w:val="00B326BC"/>
    <w:rsid w:val="00B3718D"/>
    <w:rsid w:val="00B4280F"/>
    <w:rsid w:val="00B42AE9"/>
    <w:rsid w:val="00B43C53"/>
    <w:rsid w:val="00B44162"/>
    <w:rsid w:val="00B442C2"/>
    <w:rsid w:val="00B62FCE"/>
    <w:rsid w:val="00B63360"/>
    <w:rsid w:val="00B6367D"/>
    <w:rsid w:val="00B64298"/>
    <w:rsid w:val="00B651CD"/>
    <w:rsid w:val="00B66A6C"/>
    <w:rsid w:val="00B725AB"/>
    <w:rsid w:val="00B7459F"/>
    <w:rsid w:val="00B77C8A"/>
    <w:rsid w:val="00B80B6E"/>
    <w:rsid w:val="00B861FC"/>
    <w:rsid w:val="00B87049"/>
    <w:rsid w:val="00B876DC"/>
    <w:rsid w:val="00B901B7"/>
    <w:rsid w:val="00B9098A"/>
    <w:rsid w:val="00B92FA2"/>
    <w:rsid w:val="00B93468"/>
    <w:rsid w:val="00B96326"/>
    <w:rsid w:val="00B970A9"/>
    <w:rsid w:val="00BA3C09"/>
    <w:rsid w:val="00BA48E5"/>
    <w:rsid w:val="00BA7259"/>
    <w:rsid w:val="00BB06F7"/>
    <w:rsid w:val="00BB143B"/>
    <w:rsid w:val="00BB1B5B"/>
    <w:rsid w:val="00BB1EAB"/>
    <w:rsid w:val="00BB2124"/>
    <w:rsid w:val="00BB3FC4"/>
    <w:rsid w:val="00BB5F0D"/>
    <w:rsid w:val="00BC18BA"/>
    <w:rsid w:val="00BC67EA"/>
    <w:rsid w:val="00BD1388"/>
    <w:rsid w:val="00BD6DC5"/>
    <w:rsid w:val="00BD7D4D"/>
    <w:rsid w:val="00BE0BB8"/>
    <w:rsid w:val="00BE345C"/>
    <w:rsid w:val="00BE4540"/>
    <w:rsid w:val="00BE6A7D"/>
    <w:rsid w:val="00BF1077"/>
    <w:rsid w:val="00BF5240"/>
    <w:rsid w:val="00C009F8"/>
    <w:rsid w:val="00C02C03"/>
    <w:rsid w:val="00C03020"/>
    <w:rsid w:val="00C04828"/>
    <w:rsid w:val="00C071D5"/>
    <w:rsid w:val="00C101CD"/>
    <w:rsid w:val="00C150E0"/>
    <w:rsid w:val="00C15423"/>
    <w:rsid w:val="00C16E5A"/>
    <w:rsid w:val="00C30E8B"/>
    <w:rsid w:val="00C32CAD"/>
    <w:rsid w:val="00C36BB8"/>
    <w:rsid w:val="00C371CD"/>
    <w:rsid w:val="00C42973"/>
    <w:rsid w:val="00C450BA"/>
    <w:rsid w:val="00C50AF1"/>
    <w:rsid w:val="00C5565E"/>
    <w:rsid w:val="00C603A4"/>
    <w:rsid w:val="00C62CEA"/>
    <w:rsid w:val="00C67458"/>
    <w:rsid w:val="00C67F46"/>
    <w:rsid w:val="00C7150E"/>
    <w:rsid w:val="00C74533"/>
    <w:rsid w:val="00C74DD4"/>
    <w:rsid w:val="00C766D6"/>
    <w:rsid w:val="00C90E3F"/>
    <w:rsid w:val="00C912D2"/>
    <w:rsid w:val="00C952E9"/>
    <w:rsid w:val="00CA228B"/>
    <w:rsid w:val="00CA6ABE"/>
    <w:rsid w:val="00CA7597"/>
    <w:rsid w:val="00CB1523"/>
    <w:rsid w:val="00CB156B"/>
    <w:rsid w:val="00CB3F39"/>
    <w:rsid w:val="00CB6749"/>
    <w:rsid w:val="00CC3AA0"/>
    <w:rsid w:val="00CD0A2B"/>
    <w:rsid w:val="00CD0C81"/>
    <w:rsid w:val="00CD264B"/>
    <w:rsid w:val="00CD29B2"/>
    <w:rsid w:val="00CD2DBD"/>
    <w:rsid w:val="00CD41FA"/>
    <w:rsid w:val="00CD5928"/>
    <w:rsid w:val="00CE37DC"/>
    <w:rsid w:val="00CE5319"/>
    <w:rsid w:val="00CE5E5D"/>
    <w:rsid w:val="00CE7358"/>
    <w:rsid w:val="00CF61C2"/>
    <w:rsid w:val="00D013E3"/>
    <w:rsid w:val="00D05D0B"/>
    <w:rsid w:val="00D16A4C"/>
    <w:rsid w:val="00D2042C"/>
    <w:rsid w:val="00D21387"/>
    <w:rsid w:val="00D24EC7"/>
    <w:rsid w:val="00D32F25"/>
    <w:rsid w:val="00D33E01"/>
    <w:rsid w:val="00D40CFA"/>
    <w:rsid w:val="00D410BD"/>
    <w:rsid w:val="00D44B85"/>
    <w:rsid w:val="00D462CF"/>
    <w:rsid w:val="00D50A86"/>
    <w:rsid w:val="00D50DA6"/>
    <w:rsid w:val="00D54845"/>
    <w:rsid w:val="00D60A3C"/>
    <w:rsid w:val="00D61CF3"/>
    <w:rsid w:val="00D643F3"/>
    <w:rsid w:val="00D6584B"/>
    <w:rsid w:val="00D711FB"/>
    <w:rsid w:val="00D7154C"/>
    <w:rsid w:val="00D72445"/>
    <w:rsid w:val="00D74942"/>
    <w:rsid w:val="00D75D18"/>
    <w:rsid w:val="00D817D8"/>
    <w:rsid w:val="00D82380"/>
    <w:rsid w:val="00D83134"/>
    <w:rsid w:val="00D846D3"/>
    <w:rsid w:val="00D84D22"/>
    <w:rsid w:val="00D86531"/>
    <w:rsid w:val="00D87F75"/>
    <w:rsid w:val="00D90E54"/>
    <w:rsid w:val="00D92316"/>
    <w:rsid w:val="00D94F95"/>
    <w:rsid w:val="00DA32A7"/>
    <w:rsid w:val="00DA3C60"/>
    <w:rsid w:val="00DA4F06"/>
    <w:rsid w:val="00DA67B3"/>
    <w:rsid w:val="00DB5762"/>
    <w:rsid w:val="00DB6234"/>
    <w:rsid w:val="00DB6EB3"/>
    <w:rsid w:val="00DB7EA3"/>
    <w:rsid w:val="00DC2AC7"/>
    <w:rsid w:val="00DC6782"/>
    <w:rsid w:val="00DD1346"/>
    <w:rsid w:val="00DD45C5"/>
    <w:rsid w:val="00DD6D35"/>
    <w:rsid w:val="00DE0101"/>
    <w:rsid w:val="00DE6F78"/>
    <w:rsid w:val="00DF007B"/>
    <w:rsid w:val="00DF3576"/>
    <w:rsid w:val="00DF4DD4"/>
    <w:rsid w:val="00DF7E8D"/>
    <w:rsid w:val="00E045E8"/>
    <w:rsid w:val="00E06048"/>
    <w:rsid w:val="00E13788"/>
    <w:rsid w:val="00E139CD"/>
    <w:rsid w:val="00E14E9D"/>
    <w:rsid w:val="00E156CB"/>
    <w:rsid w:val="00E220CA"/>
    <w:rsid w:val="00E342F7"/>
    <w:rsid w:val="00E34C5D"/>
    <w:rsid w:val="00E36255"/>
    <w:rsid w:val="00E412D6"/>
    <w:rsid w:val="00E55268"/>
    <w:rsid w:val="00E56023"/>
    <w:rsid w:val="00E572BB"/>
    <w:rsid w:val="00E61C93"/>
    <w:rsid w:val="00E63413"/>
    <w:rsid w:val="00E6371E"/>
    <w:rsid w:val="00E6536D"/>
    <w:rsid w:val="00E70F96"/>
    <w:rsid w:val="00E71189"/>
    <w:rsid w:val="00E718B2"/>
    <w:rsid w:val="00E744C8"/>
    <w:rsid w:val="00E74DF8"/>
    <w:rsid w:val="00E7785A"/>
    <w:rsid w:val="00E85CE7"/>
    <w:rsid w:val="00E8724A"/>
    <w:rsid w:val="00E87AD8"/>
    <w:rsid w:val="00E94143"/>
    <w:rsid w:val="00E948D1"/>
    <w:rsid w:val="00EA21ED"/>
    <w:rsid w:val="00EA391C"/>
    <w:rsid w:val="00EA44BB"/>
    <w:rsid w:val="00EA4D6F"/>
    <w:rsid w:val="00EA53E6"/>
    <w:rsid w:val="00EA5F28"/>
    <w:rsid w:val="00EB0CE4"/>
    <w:rsid w:val="00EB1C3D"/>
    <w:rsid w:val="00EB1D77"/>
    <w:rsid w:val="00EB52B6"/>
    <w:rsid w:val="00EB60E7"/>
    <w:rsid w:val="00EB6688"/>
    <w:rsid w:val="00EC25B6"/>
    <w:rsid w:val="00ED2C78"/>
    <w:rsid w:val="00ED39AA"/>
    <w:rsid w:val="00ED64AF"/>
    <w:rsid w:val="00EE4835"/>
    <w:rsid w:val="00EE4E72"/>
    <w:rsid w:val="00EE5F7B"/>
    <w:rsid w:val="00EF1B79"/>
    <w:rsid w:val="00EF27BF"/>
    <w:rsid w:val="00EF5187"/>
    <w:rsid w:val="00EF7CDB"/>
    <w:rsid w:val="00F0220D"/>
    <w:rsid w:val="00F033B2"/>
    <w:rsid w:val="00F05D9E"/>
    <w:rsid w:val="00F223F7"/>
    <w:rsid w:val="00F227A2"/>
    <w:rsid w:val="00F22A3A"/>
    <w:rsid w:val="00F2545E"/>
    <w:rsid w:val="00F260A4"/>
    <w:rsid w:val="00F27513"/>
    <w:rsid w:val="00F31016"/>
    <w:rsid w:val="00F31AB3"/>
    <w:rsid w:val="00F34455"/>
    <w:rsid w:val="00F3712C"/>
    <w:rsid w:val="00F3754C"/>
    <w:rsid w:val="00F40B75"/>
    <w:rsid w:val="00F419EA"/>
    <w:rsid w:val="00F45962"/>
    <w:rsid w:val="00F54454"/>
    <w:rsid w:val="00F55D32"/>
    <w:rsid w:val="00F5726F"/>
    <w:rsid w:val="00F57D07"/>
    <w:rsid w:val="00F600FF"/>
    <w:rsid w:val="00F633AE"/>
    <w:rsid w:val="00F63438"/>
    <w:rsid w:val="00F64B04"/>
    <w:rsid w:val="00F70F4C"/>
    <w:rsid w:val="00F71A87"/>
    <w:rsid w:val="00F73AC5"/>
    <w:rsid w:val="00F75C2D"/>
    <w:rsid w:val="00F81684"/>
    <w:rsid w:val="00F83131"/>
    <w:rsid w:val="00F84BF0"/>
    <w:rsid w:val="00F87577"/>
    <w:rsid w:val="00F87EEA"/>
    <w:rsid w:val="00F91132"/>
    <w:rsid w:val="00F94CA9"/>
    <w:rsid w:val="00F96460"/>
    <w:rsid w:val="00FA5BA7"/>
    <w:rsid w:val="00FA64E7"/>
    <w:rsid w:val="00FB0B1F"/>
    <w:rsid w:val="00FB15A9"/>
    <w:rsid w:val="00FB3100"/>
    <w:rsid w:val="00FC1F04"/>
    <w:rsid w:val="00FC2D50"/>
    <w:rsid w:val="00FC4933"/>
    <w:rsid w:val="00FC6217"/>
    <w:rsid w:val="00FC64C4"/>
    <w:rsid w:val="00FD191B"/>
    <w:rsid w:val="00FD34B3"/>
    <w:rsid w:val="00FE0A2B"/>
    <w:rsid w:val="00FE12A1"/>
    <w:rsid w:val="00FE25CA"/>
    <w:rsid w:val="00FE3837"/>
    <w:rsid w:val="00FE6186"/>
    <w:rsid w:val="00FE72B7"/>
    <w:rsid w:val="00FE7379"/>
    <w:rsid w:val="00FF3133"/>
    <w:rsid w:val="00FF3CD0"/>
    <w:rsid w:val="00FF69BF"/>
    <w:rsid w:val="015B4FE6"/>
    <w:rsid w:val="01FA47FF"/>
    <w:rsid w:val="040113C7"/>
    <w:rsid w:val="046D030F"/>
    <w:rsid w:val="04E55F93"/>
    <w:rsid w:val="05001A70"/>
    <w:rsid w:val="059E1945"/>
    <w:rsid w:val="05F76454"/>
    <w:rsid w:val="06577A7F"/>
    <w:rsid w:val="06D8624F"/>
    <w:rsid w:val="077C7A64"/>
    <w:rsid w:val="07C82CA9"/>
    <w:rsid w:val="089B4217"/>
    <w:rsid w:val="08BA6A96"/>
    <w:rsid w:val="08D00067"/>
    <w:rsid w:val="099123BB"/>
    <w:rsid w:val="09D9119E"/>
    <w:rsid w:val="0A1062B9"/>
    <w:rsid w:val="0A61363B"/>
    <w:rsid w:val="0A6A0048"/>
    <w:rsid w:val="0A7E1D45"/>
    <w:rsid w:val="0B5A630E"/>
    <w:rsid w:val="0B691F99"/>
    <w:rsid w:val="0B9A7A75"/>
    <w:rsid w:val="0CDE300C"/>
    <w:rsid w:val="0CE75980"/>
    <w:rsid w:val="0D446082"/>
    <w:rsid w:val="0D7F5A9A"/>
    <w:rsid w:val="0E0D1055"/>
    <w:rsid w:val="0E1267A4"/>
    <w:rsid w:val="0F996E2E"/>
    <w:rsid w:val="10216577"/>
    <w:rsid w:val="10E15290"/>
    <w:rsid w:val="10EC17B7"/>
    <w:rsid w:val="11260DCC"/>
    <w:rsid w:val="11B147AE"/>
    <w:rsid w:val="12737FD2"/>
    <w:rsid w:val="128F4AEF"/>
    <w:rsid w:val="12B502CE"/>
    <w:rsid w:val="134C478E"/>
    <w:rsid w:val="1356385F"/>
    <w:rsid w:val="13777DF4"/>
    <w:rsid w:val="13E24F5C"/>
    <w:rsid w:val="13F82B88"/>
    <w:rsid w:val="14027F5F"/>
    <w:rsid w:val="14496F20"/>
    <w:rsid w:val="156D4E90"/>
    <w:rsid w:val="15EF3BA4"/>
    <w:rsid w:val="164976AB"/>
    <w:rsid w:val="169A32FE"/>
    <w:rsid w:val="17136580"/>
    <w:rsid w:val="1763654B"/>
    <w:rsid w:val="17E05DED"/>
    <w:rsid w:val="17E72CD8"/>
    <w:rsid w:val="17E90396"/>
    <w:rsid w:val="18CE5C46"/>
    <w:rsid w:val="19B1359D"/>
    <w:rsid w:val="19CF1C75"/>
    <w:rsid w:val="1A0E3DC8"/>
    <w:rsid w:val="1A1B4EBB"/>
    <w:rsid w:val="1A345F7C"/>
    <w:rsid w:val="1ABA46D4"/>
    <w:rsid w:val="1BA62EAA"/>
    <w:rsid w:val="1BD8679D"/>
    <w:rsid w:val="1DF34A68"/>
    <w:rsid w:val="1DF4614E"/>
    <w:rsid w:val="1EFB52BB"/>
    <w:rsid w:val="1F666BD8"/>
    <w:rsid w:val="1FA37853"/>
    <w:rsid w:val="1FEA15B7"/>
    <w:rsid w:val="210642EB"/>
    <w:rsid w:val="211F34E2"/>
    <w:rsid w:val="21675741"/>
    <w:rsid w:val="218660F1"/>
    <w:rsid w:val="21C10A3D"/>
    <w:rsid w:val="21C11844"/>
    <w:rsid w:val="22486BE4"/>
    <w:rsid w:val="22B61C24"/>
    <w:rsid w:val="24FE1D2D"/>
    <w:rsid w:val="25061BC6"/>
    <w:rsid w:val="25641E0C"/>
    <w:rsid w:val="25662C2D"/>
    <w:rsid w:val="2700303B"/>
    <w:rsid w:val="27055676"/>
    <w:rsid w:val="28680AD8"/>
    <w:rsid w:val="28A82B52"/>
    <w:rsid w:val="29103682"/>
    <w:rsid w:val="29290B96"/>
    <w:rsid w:val="295056A6"/>
    <w:rsid w:val="2A2C0A1E"/>
    <w:rsid w:val="2A37135E"/>
    <w:rsid w:val="2A613D94"/>
    <w:rsid w:val="2A9C2A67"/>
    <w:rsid w:val="2ABC6246"/>
    <w:rsid w:val="2AF419F3"/>
    <w:rsid w:val="2AF90477"/>
    <w:rsid w:val="2B16741F"/>
    <w:rsid w:val="2B525912"/>
    <w:rsid w:val="2B8B7510"/>
    <w:rsid w:val="2BF37A76"/>
    <w:rsid w:val="2C4058A5"/>
    <w:rsid w:val="2C4A5E02"/>
    <w:rsid w:val="2CBD66EC"/>
    <w:rsid w:val="2CCC5D72"/>
    <w:rsid w:val="2CD46331"/>
    <w:rsid w:val="2CD979CA"/>
    <w:rsid w:val="2E19750B"/>
    <w:rsid w:val="2EF1228C"/>
    <w:rsid w:val="2F221019"/>
    <w:rsid w:val="2F546A4D"/>
    <w:rsid w:val="2F9E0D6B"/>
    <w:rsid w:val="2FCE7765"/>
    <w:rsid w:val="30980DA8"/>
    <w:rsid w:val="310429A2"/>
    <w:rsid w:val="3163415D"/>
    <w:rsid w:val="3189606B"/>
    <w:rsid w:val="32081D71"/>
    <w:rsid w:val="32E14A9C"/>
    <w:rsid w:val="339C6C14"/>
    <w:rsid w:val="345E211C"/>
    <w:rsid w:val="3496677F"/>
    <w:rsid w:val="35A324DC"/>
    <w:rsid w:val="35D87FC1"/>
    <w:rsid w:val="36687B31"/>
    <w:rsid w:val="3689266D"/>
    <w:rsid w:val="3776777C"/>
    <w:rsid w:val="37B7226F"/>
    <w:rsid w:val="37ED0BFF"/>
    <w:rsid w:val="387316A1"/>
    <w:rsid w:val="38B93DC5"/>
    <w:rsid w:val="39DE6266"/>
    <w:rsid w:val="39F552D0"/>
    <w:rsid w:val="3A045513"/>
    <w:rsid w:val="3AAD1571"/>
    <w:rsid w:val="3AC151B3"/>
    <w:rsid w:val="3B041055"/>
    <w:rsid w:val="3BB32D4D"/>
    <w:rsid w:val="3BD34AE1"/>
    <w:rsid w:val="3C0B4937"/>
    <w:rsid w:val="3C1D3403"/>
    <w:rsid w:val="3C6429C5"/>
    <w:rsid w:val="3D023F8C"/>
    <w:rsid w:val="3DC75A92"/>
    <w:rsid w:val="3DFF04CC"/>
    <w:rsid w:val="3E0A4ADE"/>
    <w:rsid w:val="3E323728"/>
    <w:rsid w:val="3E8462D3"/>
    <w:rsid w:val="3EC139D3"/>
    <w:rsid w:val="3EE856DB"/>
    <w:rsid w:val="3F067F43"/>
    <w:rsid w:val="405A7CED"/>
    <w:rsid w:val="40BB2C08"/>
    <w:rsid w:val="410F6C78"/>
    <w:rsid w:val="42660B19"/>
    <w:rsid w:val="429539E5"/>
    <w:rsid w:val="43301127"/>
    <w:rsid w:val="4430191F"/>
    <w:rsid w:val="445F3A72"/>
    <w:rsid w:val="447843B4"/>
    <w:rsid w:val="45132AAF"/>
    <w:rsid w:val="45CC09A7"/>
    <w:rsid w:val="46853538"/>
    <w:rsid w:val="46FA5AF3"/>
    <w:rsid w:val="476211BA"/>
    <w:rsid w:val="479E3189"/>
    <w:rsid w:val="48CA3226"/>
    <w:rsid w:val="4A835FE1"/>
    <w:rsid w:val="4AD8632C"/>
    <w:rsid w:val="4C1415E6"/>
    <w:rsid w:val="4C3F436C"/>
    <w:rsid w:val="4CB85031"/>
    <w:rsid w:val="4CCC79A6"/>
    <w:rsid w:val="4D49556E"/>
    <w:rsid w:val="4D726CBA"/>
    <w:rsid w:val="4DE052F3"/>
    <w:rsid w:val="4E0D7EC7"/>
    <w:rsid w:val="4F0771E0"/>
    <w:rsid w:val="4F2F6737"/>
    <w:rsid w:val="4F510191"/>
    <w:rsid w:val="50455740"/>
    <w:rsid w:val="505110E7"/>
    <w:rsid w:val="50700DB5"/>
    <w:rsid w:val="515D5FD7"/>
    <w:rsid w:val="5188302A"/>
    <w:rsid w:val="523428EE"/>
    <w:rsid w:val="52366248"/>
    <w:rsid w:val="52377DDC"/>
    <w:rsid w:val="5338205E"/>
    <w:rsid w:val="55EC63FA"/>
    <w:rsid w:val="580677D8"/>
    <w:rsid w:val="584E5E80"/>
    <w:rsid w:val="588638FB"/>
    <w:rsid w:val="58CB6982"/>
    <w:rsid w:val="58E031B5"/>
    <w:rsid w:val="59054F83"/>
    <w:rsid w:val="5A1E1882"/>
    <w:rsid w:val="5A5257B6"/>
    <w:rsid w:val="5B8D3A52"/>
    <w:rsid w:val="5BB53120"/>
    <w:rsid w:val="5BE424D0"/>
    <w:rsid w:val="5BF840AA"/>
    <w:rsid w:val="5C401F83"/>
    <w:rsid w:val="5C9127DF"/>
    <w:rsid w:val="5CB5471F"/>
    <w:rsid w:val="5CBD7747"/>
    <w:rsid w:val="5CF05758"/>
    <w:rsid w:val="5D78628D"/>
    <w:rsid w:val="5DC822A5"/>
    <w:rsid w:val="5DD706C5"/>
    <w:rsid w:val="5DF72B16"/>
    <w:rsid w:val="5DFD403A"/>
    <w:rsid w:val="5E084D23"/>
    <w:rsid w:val="60A725D1"/>
    <w:rsid w:val="60E05AE3"/>
    <w:rsid w:val="6175447D"/>
    <w:rsid w:val="61F040BD"/>
    <w:rsid w:val="625F1561"/>
    <w:rsid w:val="628B0C79"/>
    <w:rsid w:val="62E33669"/>
    <w:rsid w:val="62F7440F"/>
    <w:rsid w:val="62FD472A"/>
    <w:rsid w:val="6318684D"/>
    <w:rsid w:val="63262D12"/>
    <w:rsid w:val="634E142A"/>
    <w:rsid w:val="63F41FD1"/>
    <w:rsid w:val="63F713B2"/>
    <w:rsid w:val="64607548"/>
    <w:rsid w:val="648A0240"/>
    <w:rsid w:val="64A64971"/>
    <w:rsid w:val="65491EA9"/>
    <w:rsid w:val="65A215B9"/>
    <w:rsid w:val="661F0E5C"/>
    <w:rsid w:val="66402D0B"/>
    <w:rsid w:val="677156E7"/>
    <w:rsid w:val="67DC7A35"/>
    <w:rsid w:val="68362014"/>
    <w:rsid w:val="68B415C3"/>
    <w:rsid w:val="692614B5"/>
    <w:rsid w:val="69513A22"/>
    <w:rsid w:val="69555E9B"/>
    <w:rsid w:val="69796AD5"/>
    <w:rsid w:val="69C42446"/>
    <w:rsid w:val="69C50AD1"/>
    <w:rsid w:val="6A2D0262"/>
    <w:rsid w:val="6A6A3201"/>
    <w:rsid w:val="6B0124D8"/>
    <w:rsid w:val="6C873D33"/>
    <w:rsid w:val="6D204840"/>
    <w:rsid w:val="6DA605EC"/>
    <w:rsid w:val="6E3473A0"/>
    <w:rsid w:val="6EA02BD9"/>
    <w:rsid w:val="6F090516"/>
    <w:rsid w:val="6F2968A7"/>
    <w:rsid w:val="6FBE2718"/>
    <w:rsid w:val="701D465E"/>
    <w:rsid w:val="713B5C37"/>
    <w:rsid w:val="71497EB2"/>
    <w:rsid w:val="71A01897"/>
    <w:rsid w:val="72326462"/>
    <w:rsid w:val="73117D7E"/>
    <w:rsid w:val="732127B7"/>
    <w:rsid w:val="735A1725"/>
    <w:rsid w:val="739F61A5"/>
    <w:rsid w:val="75273F73"/>
    <w:rsid w:val="75284EA2"/>
    <w:rsid w:val="75E472DC"/>
    <w:rsid w:val="763E0E8A"/>
    <w:rsid w:val="765B7C8E"/>
    <w:rsid w:val="76DD06A3"/>
    <w:rsid w:val="7765243C"/>
    <w:rsid w:val="78232A2D"/>
    <w:rsid w:val="78B10CD1"/>
    <w:rsid w:val="78BD078C"/>
    <w:rsid w:val="79285337"/>
    <w:rsid w:val="79930F24"/>
    <w:rsid w:val="799671DE"/>
    <w:rsid w:val="79D511BA"/>
    <w:rsid w:val="79EB1329"/>
    <w:rsid w:val="7A2C3931"/>
    <w:rsid w:val="7A497C8D"/>
    <w:rsid w:val="7A6A04A0"/>
    <w:rsid w:val="7AA716F4"/>
    <w:rsid w:val="7B310FBD"/>
    <w:rsid w:val="7BAC4AE8"/>
    <w:rsid w:val="7BAE260E"/>
    <w:rsid w:val="7BE67FFA"/>
    <w:rsid w:val="7CAD52A9"/>
    <w:rsid w:val="7CB47D2E"/>
    <w:rsid w:val="7E8A52E3"/>
    <w:rsid w:val="7FA3344E"/>
    <w:rsid w:val="7FBB354B"/>
    <w:rsid w:val="7FFD6587"/>
    <w:rsid w:val="92FC47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3">
    <w:name w:val="Plain Text"/>
    <w:basedOn w:val="1"/>
    <w:link w:val="13"/>
    <w:qFormat/>
    <w:uiPriority w:val="99"/>
    <w:rPr>
      <w:rFonts w:ascii="宋体" w:cs="宋体"/>
    </w:rPr>
  </w:style>
  <w:style w:type="paragraph" w:styleId="4">
    <w:name w:val="Date"/>
    <w:basedOn w:val="1"/>
    <w:next w:val="1"/>
    <w:link w:val="14"/>
    <w:qFormat/>
    <w:uiPriority w:val="99"/>
    <w:pPr>
      <w:ind w:left="2500" w:leftChars="2500"/>
    </w:pPr>
  </w:style>
  <w:style w:type="paragraph" w:styleId="5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99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纯文本 Char"/>
    <w:basedOn w:val="10"/>
    <w:link w:val="3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4">
    <w:name w:val="日期 Char"/>
    <w:basedOn w:val="10"/>
    <w:link w:val="4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5">
    <w:name w:val="页脚 Char"/>
    <w:basedOn w:val="10"/>
    <w:link w:val="6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6">
    <w:name w:val="页眉 Char"/>
    <w:basedOn w:val="10"/>
    <w:link w:val="7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7">
    <w:name w:val="apple-converted-space"/>
    <w:basedOn w:val="10"/>
    <w:qFormat/>
    <w:uiPriority w:val="99"/>
  </w:style>
  <w:style w:type="character" w:customStyle="1" w:styleId="18">
    <w:name w:val="Body text|2_"/>
    <w:basedOn w:val="10"/>
    <w:link w:val="19"/>
    <w:qFormat/>
    <w:locked/>
    <w:uiPriority w:val="99"/>
    <w:rPr>
      <w:rFonts w:ascii="PMingLiU" w:hAnsi="PMingLiU" w:eastAsia="PMingLiU" w:cs="PMingLiU"/>
      <w:sz w:val="26"/>
      <w:szCs w:val="26"/>
      <w:shd w:val="clear" w:color="auto" w:fill="FFFFFF"/>
    </w:rPr>
  </w:style>
  <w:style w:type="paragraph" w:customStyle="1" w:styleId="19">
    <w:name w:val="Body text|2"/>
    <w:basedOn w:val="1"/>
    <w:link w:val="18"/>
    <w:qFormat/>
    <w:uiPriority w:val="99"/>
    <w:pPr>
      <w:shd w:val="clear" w:color="auto" w:fill="FFFFFF"/>
      <w:spacing w:line="619" w:lineRule="exact"/>
      <w:jc w:val="left"/>
    </w:pPr>
    <w:rPr>
      <w:rFonts w:ascii="PMingLiU" w:hAnsi="PMingLiU" w:eastAsia="PMingLiU" w:cs="PMingLiU"/>
      <w:kern w:val="0"/>
      <w:sz w:val="26"/>
      <w:szCs w:val="26"/>
    </w:rPr>
  </w:style>
  <w:style w:type="character" w:customStyle="1" w:styleId="20">
    <w:name w:val="Body text|2 + 11 pt"/>
    <w:basedOn w:val="18"/>
    <w:semiHidden/>
    <w:qFormat/>
    <w:uiPriority w:val="99"/>
    <w:rPr>
      <w:rFonts w:ascii="PMingLiU" w:hAnsi="PMingLiU" w:eastAsia="PMingLiU" w:cs="PMingLiU"/>
      <w:color w:val="000000"/>
      <w:spacing w:val="0"/>
      <w:w w:val="100"/>
      <w:position w:val="0"/>
      <w:sz w:val="22"/>
      <w:szCs w:val="22"/>
      <w:shd w:val="clear" w:color="auto" w:fill="FFFFFF"/>
      <w:lang w:val="zh-CN" w:eastAsia="zh-CN"/>
    </w:rPr>
  </w:style>
  <w:style w:type="paragraph" w:styleId="21">
    <w:name w:val="List Paragraph"/>
    <w:basedOn w:val="1"/>
    <w:qFormat/>
    <w:uiPriority w:val="0"/>
    <w:pPr>
      <w:ind w:firstLine="200" w:firstLineChars="200"/>
    </w:pPr>
    <w:rPr>
      <w:rFonts w:cs="Arial"/>
      <w:szCs w:val="22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</w:style>
  <w:style w:type="character" w:customStyle="1" w:styleId="23">
    <w:name w:val="批注框文本 Char"/>
    <w:basedOn w:val="10"/>
    <w:link w:val="5"/>
    <w:semiHidden/>
    <w:qFormat/>
    <w:uiPriority w:val="99"/>
    <w:rPr>
      <w:rFonts w:ascii="Calibri" w:hAnsi="Calibri" w:cs="Calibri"/>
      <w:kern w:val="2"/>
      <w:sz w:val="18"/>
      <w:szCs w:val="18"/>
    </w:rPr>
  </w:style>
  <w:style w:type="paragraph" w:customStyle="1" w:styleId="24">
    <w:name w:val="列表段落1"/>
    <w:basedOn w:val="1"/>
    <w:qFormat/>
    <w:uiPriority w:val="0"/>
    <w:pPr>
      <w:ind w:firstLine="420" w:firstLineChars="200"/>
    </w:pPr>
    <w:rPr>
      <w:rFonts w:ascii="等线" w:hAnsi="等线" w:eastAsia="等线" w:cs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7F1252-7B49-4F92-9E71-21B2607FDA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4</Pages>
  <Words>1027</Words>
  <Characters>1264</Characters>
  <Lines>6</Lines>
  <Paragraphs>1</Paragraphs>
  <TotalTime>12</TotalTime>
  <ScaleCrop>false</ScaleCrop>
  <LinksUpToDate>false</LinksUpToDate>
  <CharactersWithSpaces>1322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2025-08-07T17:13:00Z</dcterms:created>
  <dc:creator>Administrator</dc:creator>
  <cp:lastModifiedBy>uos</cp:lastModifiedBy>
  <cp:lastPrinted>2025-09-29T15:58:00Z</cp:lastPrinted>
  <dcterms:modified xsi:type="dcterms:W3CDTF">2025-10-14T09:29:11Z</dcterms:modified>
  <dc:title>眉山市医学会文件</dc:title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FF99A7CAAFF145A7849D9C5F4D91A407_13</vt:lpwstr>
  </property>
  <property fmtid="{D5CDD505-2E9C-101B-9397-08002B2CF9AE}" pid="4" name="KSOTemplateDocerSaveRecord">
    <vt:lpwstr>eyJoZGlkIjoiYjU2NzhhYzkzNTk0NzY1MTg4OWY3NjRmYjliMjJiMWIiLCJ1c2VySWQiOiIxNjI0MjI5ODQ1In0=</vt:lpwstr>
  </property>
</Properties>
</file>