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177A4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51AF28AB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23CF2A0E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662382E2">
      <w:pPr>
        <w:pStyle w:val="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113665</wp:posOffset>
                </wp:positionV>
                <wp:extent cx="5714365" cy="0"/>
                <wp:effectExtent l="0" t="13970" r="635" b="2413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8.95pt;height:0pt;width:449.95pt;z-index:251659264;mso-width-relative:page;mso-height-relative:page;" filled="f" stroked="t" coordsize="21600,21600" o:gfxdata="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7WfVp1gAA&#10;AAgBAAAPAAAAAAAAAAEAIAAAACIAAABkcnMvZG93bnJldi54bWxQSwECFAAUAAAACACHTuJAo4RN&#10;8+cBAADeAwAADgAAAAAAAAABACAAAAAl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4A1D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 w14:paraId="0DB4E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级继教项目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“脊柱疾病诊疗前沿</w:t>
      </w:r>
    </w:p>
    <w:p w14:paraId="2B59C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技术学术会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2025年仁寿县骨科质控中心</w:t>
      </w:r>
    </w:p>
    <w:p w14:paraId="16442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 w14:paraId="7ECFB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E7B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各县（区）医学会，团体会员单位：</w:t>
      </w:r>
    </w:p>
    <w:p w14:paraId="32622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随着脊柱退行性疾病诊治方案的不断发展，特别是微创技术迅猛发展，个性化治疗方案越来越受到重视，新型生物材料的应用及人工智能导航取得重大突破，为进一步推广脊柱疾病的最新前沿技术，加强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区域医疗机构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对脊柱疾病的规范化治疗。促进基层骨科脊柱发展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各医疗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骨科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专业医务人员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的交流与合作，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由仁寿县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省级继续医学教育项目“脊柱疾病诊疗前沿技术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会”（项目编号25-021-04070994）</w:t>
      </w:r>
      <w:r>
        <w:rPr>
          <w:rFonts w:hint="eastAsia" w:ascii="仿宋_GB2312" w:hAnsi="仿宋_GB2312" w:eastAsia="仿宋_GB2312" w:cs="仿宋_GB2312"/>
          <w:sz w:val="32"/>
          <w:szCs w:val="32"/>
        </w:rPr>
        <w:t>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届时将邀请川内众多知名专家学者共同交流学习，现将有关事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通知如下：</w:t>
      </w:r>
    </w:p>
    <w:p w14:paraId="11887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会议时间</w:t>
      </w:r>
    </w:p>
    <w:p w14:paraId="6BD28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2025年10月1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0签到，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0正式开会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17:30-18:00签退，</w:t>
      </w:r>
      <w:r>
        <w:rPr>
          <w:rFonts w:hint="eastAsia" w:ascii="仿宋_GB2312" w:hAnsi="仿宋_GB2312" w:eastAsia="仿宋_GB2312" w:cs="仿宋_GB2312"/>
          <w:sz w:val="32"/>
          <w:szCs w:val="32"/>
        </w:rPr>
        <w:t>会期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</w:t>
      </w:r>
    </w:p>
    <w:p w14:paraId="5DCCF9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二、会议地点</w:t>
      </w:r>
    </w:p>
    <w:p w14:paraId="22BC69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仁寿县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人民医院保障楼三楼仁和厅（眉山市仁寿县怀仁街道龙滩大道177号）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237FF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参会人员</w:t>
      </w:r>
    </w:p>
    <w:p w14:paraId="4C1CC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（一）大会特邀专家；</w:t>
      </w:r>
    </w:p>
    <w:p w14:paraId="6CF84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（二）仁寿县骨科质控中心专家组成员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64FC1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全市各级医疗卫生机构从事骨科及相关专业的医务人员。</w:t>
      </w:r>
    </w:p>
    <w:p w14:paraId="53CFD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四、会议</w:t>
      </w:r>
      <w:r>
        <w:rPr>
          <w:rFonts w:hint="eastAsia" w:ascii="黑体" w:eastAsia="黑体"/>
          <w:sz w:val="32"/>
          <w:szCs w:val="32"/>
        </w:rPr>
        <w:t>内容</w:t>
      </w:r>
    </w:p>
    <w:tbl>
      <w:tblPr>
        <w:tblStyle w:val="9"/>
        <w:tblW w:w="9975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126"/>
        <w:gridCol w:w="1633"/>
        <w:gridCol w:w="2667"/>
        <w:gridCol w:w="959"/>
      </w:tblGrid>
      <w:tr w14:paraId="759B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0" w:type="dxa"/>
            <w:vAlign w:val="center"/>
          </w:tcPr>
          <w:p w14:paraId="01C288A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126" w:type="dxa"/>
            <w:vAlign w:val="center"/>
          </w:tcPr>
          <w:p w14:paraId="7E0F7FB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课题</w:t>
            </w:r>
          </w:p>
        </w:tc>
        <w:tc>
          <w:tcPr>
            <w:tcW w:w="4300" w:type="dxa"/>
            <w:gridSpan w:val="2"/>
            <w:vAlign w:val="center"/>
          </w:tcPr>
          <w:p w14:paraId="31AF382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959" w:type="dxa"/>
            <w:vAlign w:val="center"/>
          </w:tcPr>
          <w:p w14:paraId="51B69E9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主持人</w:t>
            </w:r>
          </w:p>
        </w:tc>
      </w:tr>
      <w:tr w14:paraId="5587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90" w:type="dxa"/>
            <w:vAlign w:val="center"/>
          </w:tcPr>
          <w:p w14:paraId="13EA6ABE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8:00-8:30</w:t>
            </w:r>
          </w:p>
        </w:tc>
        <w:tc>
          <w:tcPr>
            <w:tcW w:w="8385" w:type="dxa"/>
            <w:gridSpan w:val="4"/>
            <w:vAlign w:val="center"/>
          </w:tcPr>
          <w:p w14:paraId="2D18354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签  到</w:t>
            </w:r>
          </w:p>
        </w:tc>
      </w:tr>
      <w:tr w14:paraId="6A8F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90" w:type="dxa"/>
            <w:vAlign w:val="center"/>
          </w:tcPr>
          <w:p w14:paraId="6141D887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8:30-8:40</w:t>
            </w:r>
          </w:p>
        </w:tc>
        <w:tc>
          <w:tcPr>
            <w:tcW w:w="7426" w:type="dxa"/>
            <w:gridSpan w:val="3"/>
            <w:vAlign w:val="center"/>
          </w:tcPr>
          <w:p w14:paraId="5581725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领导致辞</w:t>
            </w:r>
          </w:p>
        </w:tc>
        <w:tc>
          <w:tcPr>
            <w:tcW w:w="959" w:type="dxa"/>
            <w:vMerge w:val="restart"/>
            <w:vAlign w:val="center"/>
          </w:tcPr>
          <w:p w14:paraId="6FF8AC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范勇</w:t>
            </w:r>
          </w:p>
        </w:tc>
      </w:tr>
      <w:tr w14:paraId="1CCD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90" w:type="dxa"/>
            <w:vAlign w:val="center"/>
          </w:tcPr>
          <w:p w14:paraId="581459A8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8:40-10:40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1A05304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肱骨近端骨折的个性化治疗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策略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A285C7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黄富国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B166A8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四川大学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华西医院</w:t>
            </w: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 w14:paraId="6288E8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A37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0" w:type="dxa"/>
            <w:vAlign w:val="center"/>
          </w:tcPr>
          <w:p w14:paraId="7C81ECE9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10:40-12:40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DA9031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老年性腰腿痛的鉴别诊断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DDCD66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鲁晓波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教授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1B42F3F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西南医科大学附属医院</w:t>
            </w:r>
          </w:p>
        </w:tc>
        <w:tc>
          <w:tcPr>
            <w:tcW w:w="959" w:type="dxa"/>
            <w:vMerge w:val="continue"/>
            <w:shd w:val="clear" w:color="auto" w:fill="auto"/>
            <w:vAlign w:val="center"/>
          </w:tcPr>
          <w:p w14:paraId="1276F45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A88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90" w:type="dxa"/>
            <w:vAlign w:val="center"/>
          </w:tcPr>
          <w:p w14:paraId="1747673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12:40-13:30</w:t>
            </w:r>
          </w:p>
        </w:tc>
        <w:tc>
          <w:tcPr>
            <w:tcW w:w="8385" w:type="dxa"/>
            <w:gridSpan w:val="4"/>
            <w:shd w:val="clear" w:color="auto" w:fill="auto"/>
            <w:vAlign w:val="center"/>
          </w:tcPr>
          <w:p w14:paraId="526788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午  餐</w:t>
            </w:r>
          </w:p>
        </w:tc>
      </w:tr>
      <w:tr w14:paraId="55C9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90" w:type="dxa"/>
            <w:vAlign w:val="center"/>
          </w:tcPr>
          <w:p w14:paraId="19196F6E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13:30-15:30</w:t>
            </w:r>
          </w:p>
        </w:tc>
        <w:tc>
          <w:tcPr>
            <w:tcW w:w="3126" w:type="dxa"/>
            <w:vAlign w:val="center"/>
          </w:tcPr>
          <w:p w14:paraId="1775F93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胸腰椎骨质疏松骨折的治疗方案制定</w:t>
            </w:r>
          </w:p>
        </w:tc>
        <w:tc>
          <w:tcPr>
            <w:tcW w:w="1633" w:type="dxa"/>
            <w:vAlign w:val="center"/>
          </w:tcPr>
          <w:p w14:paraId="34AF379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余彬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教授</w:t>
            </w:r>
          </w:p>
        </w:tc>
        <w:tc>
          <w:tcPr>
            <w:tcW w:w="2667" w:type="dxa"/>
            <w:vAlign w:val="center"/>
          </w:tcPr>
          <w:p w14:paraId="5889579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成都市第三人民医院</w:t>
            </w:r>
          </w:p>
        </w:tc>
        <w:tc>
          <w:tcPr>
            <w:tcW w:w="959" w:type="dxa"/>
            <w:vMerge w:val="restart"/>
            <w:vAlign w:val="center"/>
          </w:tcPr>
          <w:p w14:paraId="507190D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杨斌</w:t>
            </w:r>
          </w:p>
        </w:tc>
      </w:tr>
      <w:tr w14:paraId="3BC3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90" w:type="dxa"/>
            <w:vAlign w:val="center"/>
          </w:tcPr>
          <w:p w14:paraId="54622CB6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15:30-16:20</w:t>
            </w:r>
          </w:p>
        </w:tc>
        <w:tc>
          <w:tcPr>
            <w:tcW w:w="3126" w:type="dxa"/>
            <w:vAlign w:val="center"/>
          </w:tcPr>
          <w:p w14:paraId="588D1B8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单开门保留项韧带的技术要点</w:t>
            </w:r>
          </w:p>
        </w:tc>
        <w:tc>
          <w:tcPr>
            <w:tcW w:w="1633" w:type="dxa"/>
            <w:vAlign w:val="center"/>
          </w:tcPr>
          <w:p w14:paraId="789FAC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范勇</w:t>
            </w:r>
          </w:p>
          <w:p w14:paraId="25FFF6B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副主任医师</w:t>
            </w:r>
          </w:p>
        </w:tc>
        <w:tc>
          <w:tcPr>
            <w:tcW w:w="2667" w:type="dxa"/>
            <w:vAlign w:val="center"/>
          </w:tcPr>
          <w:p w14:paraId="66DD38D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仁寿县人民医院</w:t>
            </w:r>
          </w:p>
        </w:tc>
        <w:tc>
          <w:tcPr>
            <w:tcW w:w="959" w:type="dxa"/>
            <w:vMerge w:val="continue"/>
            <w:vAlign w:val="center"/>
          </w:tcPr>
          <w:p w14:paraId="64742F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6A6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90" w:type="dxa"/>
            <w:vAlign w:val="center"/>
          </w:tcPr>
          <w:p w14:paraId="5254BF02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16:20-17:00</w:t>
            </w:r>
          </w:p>
        </w:tc>
        <w:tc>
          <w:tcPr>
            <w:tcW w:w="3126" w:type="dxa"/>
            <w:vAlign w:val="center"/>
          </w:tcPr>
          <w:p w14:paraId="3F5A1FB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足踝矫形的软组织平衡</w:t>
            </w:r>
          </w:p>
        </w:tc>
        <w:tc>
          <w:tcPr>
            <w:tcW w:w="1633" w:type="dxa"/>
            <w:vAlign w:val="center"/>
          </w:tcPr>
          <w:p w14:paraId="544DA94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陈小海</w:t>
            </w:r>
          </w:p>
          <w:p w14:paraId="5A057D5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副主任医师</w:t>
            </w:r>
          </w:p>
        </w:tc>
        <w:tc>
          <w:tcPr>
            <w:tcW w:w="2667" w:type="dxa"/>
            <w:vAlign w:val="center"/>
          </w:tcPr>
          <w:p w14:paraId="28FA312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BEC2C8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仁寿县人民医院</w:t>
            </w:r>
          </w:p>
          <w:p w14:paraId="1E84414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 w14:paraId="7EF39D4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62BD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0" w:type="dxa"/>
            <w:vAlign w:val="center"/>
          </w:tcPr>
          <w:p w14:paraId="4CECB52F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17:00-17:30</w:t>
            </w:r>
          </w:p>
        </w:tc>
        <w:tc>
          <w:tcPr>
            <w:tcW w:w="8385" w:type="dxa"/>
            <w:gridSpan w:val="4"/>
            <w:vAlign w:val="center"/>
          </w:tcPr>
          <w:p w14:paraId="2D382D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考核、签出、撤离</w:t>
            </w:r>
          </w:p>
        </w:tc>
      </w:tr>
    </w:tbl>
    <w:p w14:paraId="4DF43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注：最终议程以会议当天安排为准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 w14:paraId="3C2F1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</w:rPr>
        <w:t>、其他事项</w:t>
      </w:r>
    </w:p>
    <w:p w14:paraId="560C1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（一）本次会议不收取注册费、餐费。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参会学员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住宿等其他费用按规定凭文件回所在单位报销。</w:t>
      </w:r>
    </w:p>
    <w:p w14:paraId="4B18F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（二）参加本次会议的人员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授予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级继续医学教育学分2分，请参会人员提前下载易学酷APP，正确填写个人身份信息，完成认证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在培训开始前30分钟提前签到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本次培训实行线下考勤制度，全程参加培训，培训结束后完成满意度调查和培训考核后方可获得省级继教学分2分。</w:t>
      </w:r>
    </w:p>
    <w:p w14:paraId="7832E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学分签到时间10月18日8:00-8:30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签退时间10月18日17:30-18:00。线下签到地点仁寿县人民医院保障楼三楼仁和厅。</w:t>
      </w:r>
    </w:p>
    <w:p w14:paraId="75CAD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本次参会名额有限制，满额后不再扫码签到。同一时间段仅可参加一个继教培训，请勿重复报名，否则学分审核不能通过。</w:t>
      </w:r>
    </w:p>
    <w:p w14:paraId="3294A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）请各县（区）医学会、团体会员单位积极组织相关人员参会，并于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日17:00前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将参会回执表（见附件）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发送至电子邮箱：771363650@qq.com。</w:t>
      </w:r>
    </w:p>
    <w:p w14:paraId="6448F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联系人</w:t>
      </w:r>
    </w:p>
    <w:p w14:paraId="6A3AD2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眉山市医学会</w:t>
      </w:r>
    </w:p>
    <w:p w14:paraId="01E882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孙玉娇：19383349863</w:t>
      </w:r>
    </w:p>
    <w:p w14:paraId="74EC9E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仁寿县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</w:p>
    <w:p w14:paraId="0E527C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  勇：18090089176</w:t>
      </w:r>
    </w:p>
    <w:p w14:paraId="36898C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余：18282479046</w:t>
      </w:r>
    </w:p>
    <w:p w14:paraId="72C13F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743F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参会回执表</w:t>
      </w:r>
    </w:p>
    <w:p w14:paraId="2B432A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0F972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F087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眉山市医学会</w:t>
      </w:r>
    </w:p>
    <w:p w14:paraId="258AF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4D6B305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450F4A43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372A99A1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1CA4383B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E93D8D0"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5B2F13BB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0D797F5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39B9F166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240575EE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82FC5D1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479C6C73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523C2887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1499F052"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1ECD684F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眉山市医学会办公室                     2025年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p w14:paraId="48E1E051">
      <w:pPr>
        <w:rPr>
          <w:rFonts w:hint="eastAsia" w:ascii="黑体" w:hAnsi="黑体" w:eastAsia="黑体"/>
          <w:sz w:val="32"/>
          <w:szCs w:val="32"/>
        </w:rPr>
      </w:pPr>
    </w:p>
    <w:p w14:paraId="7310DE90"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59C90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参会回执表</w:t>
      </w:r>
    </w:p>
    <w:tbl>
      <w:tblPr>
        <w:tblStyle w:val="9"/>
        <w:tblpPr w:leftFromText="180" w:rightFromText="180" w:vertAnchor="text" w:horzAnchor="page" w:tblpXSpec="center" w:tblpY="54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 w14:paraId="7CB0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vAlign w:val="center"/>
          </w:tcPr>
          <w:p w14:paraId="72EB2E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00" w:type="dxa"/>
            <w:vAlign w:val="center"/>
          </w:tcPr>
          <w:p w14:paraId="098144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701" w:type="dxa"/>
            <w:vAlign w:val="center"/>
          </w:tcPr>
          <w:p w14:paraId="478046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701" w:type="dxa"/>
            <w:vAlign w:val="center"/>
          </w:tcPr>
          <w:p w14:paraId="00225B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595C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vAlign w:val="center"/>
          </w:tcPr>
          <w:p w14:paraId="74F8E4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0376FD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 w14:paraId="13F6C4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 w14:paraId="330794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EC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vAlign w:val="center"/>
          </w:tcPr>
          <w:p w14:paraId="69F0E6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52FB03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 w14:paraId="3E2702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 w14:paraId="2C74E9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A4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vAlign w:val="center"/>
          </w:tcPr>
          <w:p w14:paraId="018604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5E0894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 w14:paraId="03003D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 w14:paraId="054465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FC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vAlign w:val="center"/>
          </w:tcPr>
          <w:p w14:paraId="212995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5C816E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 w14:paraId="1A821A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 w14:paraId="710F33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A7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vAlign w:val="center"/>
          </w:tcPr>
          <w:p w14:paraId="09B9EF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4045DD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 w14:paraId="22D2F7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 w14:paraId="6D04BF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50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vAlign w:val="center"/>
          </w:tcPr>
          <w:p w14:paraId="489645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3C7151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 w14:paraId="5C0293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 w14:paraId="7B1D10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BD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vAlign w:val="center"/>
          </w:tcPr>
          <w:p w14:paraId="187FB7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36E9B2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 w14:paraId="4D0EA0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 w14:paraId="55B5DF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A8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vAlign w:val="center"/>
          </w:tcPr>
          <w:p w14:paraId="4B6AA1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 w14:paraId="79C185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 w14:paraId="2B7C63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 w14:paraId="498E93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916D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ACC69">
    <w:pPr>
      <w:pStyle w:val="6"/>
      <w:framePr w:wrap="around" w:vAnchor="text" w:hAnchor="margin" w:xAlign="outside" w:y="1"/>
      <w:rPr>
        <w:rStyle w:val="11"/>
        <w:rFonts w:ascii="仿宋_GB2312" w:eastAsia="仿宋_GB2312" w:cs="Times New Roman"/>
        <w:sz w:val="32"/>
        <w:szCs w:val="32"/>
      </w:rPr>
    </w:pPr>
    <w:r>
      <w:rPr>
        <w:rStyle w:val="11"/>
        <w:rFonts w:ascii="仿宋_GB2312" w:eastAsia="仿宋_GB2312" w:cs="仿宋_GB2312"/>
        <w:sz w:val="32"/>
        <w:szCs w:val="32"/>
      </w:rPr>
      <w:fldChar w:fldCharType="begin"/>
    </w:r>
    <w:r>
      <w:rPr>
        <w:rStyle w:val="11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1"/>
        <w:rFonts w:ascii="仿宋_GB2312" w:eastAsia="仿宋_GB2312" w:cs="仿宋_GB2312"/>
        <w:sz w:val="32"/>
        <w:szCs w:val="32"/>
      </w:rPr>
      <w:fldChar w:fldCharType="separate"/>
    </w:r>
    <w:r>
      <w:rPr>
        <w:rStyle w:val="11"/>
        <w:rFonts w:ascii="仿宋_GB2312" w:eastAsia="仿宋_GB2312" w:cs="仿宋_GB2312"/>
        <w:sz w:val="32"/>
        <w:szCs w:val="32"/>
      </w:rPr>
      <w:t>- 1 -</w:t>
    </w:r>
    <w:r>
      <w:rPr>
        <w:rStyle w:val="11"/>
        <w:rFonts w:ascii="仿宋_GB2312" w:eastAsia="仿宋_GB2312" w:cs="仿宋_GB2312"/>
        <w:sz w:val="32"/>
        <w:szCs w:val="32"/>
      </w:rPr>
      <w:fldChar w:fldCharType="end"/>
    </w:r>
  </w:p>
  <w:p w14:paraId="3851379A">
    <w:pPr>
      <w:pStyle w:val="6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9D6AE">
    <w:pPr>
      <w:pStyle w:val="7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2476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181"/>
    <w:rsid w:val="000071A0"/>
    <w:rsid w:val="00007D79"/>
    <w:rsid w:val="00012E79"/>
    <w:rsid w:val="00015D0C"/>
    <w:rsid w:val="00017712"/>
    <w:rsid w:val="00022785"/>
    <w:rsid w:val="00023B7A"/>
    <w:rsid w:val="00035667"/>
    <w:rsid w:val="000374E9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760A8"/>
    <w:rsid w:val="00076CF1"/>
    <w:rsid w:val="0009125F"/>
    <w:rsid w:val="000928A8"/>
    <w:rsid w:val="000976CA"/>
    <w:rsid w:val="00097CA7"/>
    <w:rsid w:val="000A0A6E"/>
    <w:rsid w:val="000A4722"/>
    <w:rsid w:val="000A538D"/>
    <w:rsid w:val="000A7134"/>
    <w:rsid w:val="000C2105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02E39"/>
    <w:rsid w:val="00114FF6"/>
    <w:rsid w:val="001156AE"/>
    <w:rsid w:val="001205D2"/>
    <w:rsid w:val="00121158"/>
    <w:rsid w:val="00121467"/>
    <w:rsid w:val="001249C4"/>
    <w:rsid w:val="00130AE5"/>
    <w:rsid w:val="00135FD8"/>
    <w:rsid w:val="00136485"/>
    <w:rsid w:val="00140266"/>
    <w:rsid w:val="00141004"/>
    <w:rsid w:val="001414F2"/>
    <w:rsid w:val="00142358"/>
    <w:rsid w:val="001458E0"/>
    <w:rsid w:val="0015040D"/>
    <w:rsid w:val="001539D2"/>
    <w:rsid w:val="0016322F"/>
    <w:rsid w:val="00167214"/>
    <w:rsid w:val="00167385"/>
    <w:rsid w:val="00172ED5"/>
    <w:rsid w:val="001765E7"/>
    <w:rsid w:val="00180B44"/>
    <w:rsid w:val="00181072"/>
    <w:rsid w:val="001823AA"/>
    <w:rsid w:val="00191484"/>
    <w:rsid w:val="00193A0A"/>
    <w:rsid w:val="00197900"/>
    <w:rsid w:val="001B4963"/>
    <w:rsid w:val="001C217D"/>
    <w:rsid w:val="001C48DB"/>
    <w:rsid w:val="001C5B3F"/>
    <w:rsid w:val="001C60B4"/>
    <w:rsid w:val="001D0089"/>
    <w:rsid w:val="001D4184"/>
    <w:rsid w:val="001D435D"/>
    <w:rsid w:val="001D45ED"/>
    <w:rsid w:val="001D738C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0863"/>
    <w:rsid w:val="00221A51"/>
    <w:rsid w:val="00222F80"/>
    <w:rsid w:val="0022616D"/>
    <w:rsid w:val="00227BD5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671"/>
    <w:rsid w:val="002A6D65"/>
    <w:rsid w:val="002B01EC"/>
    <w:rsid w:val="002B646D"/>
    <w:rsid w:val="002C175C"/>
    <w:rsid w:val="002C385D"/>
    <w:rsid w:val="002C6C50"/>
    <w:rsid w:val="002D08F7"/>
    <w:rsid w:val="002D1A56"/>
    <w:rsid w:val="002D2087"/>
    <w:rsid w:val="002D474A"/>
    <w:rsid w:val="002D6454"/>
    <w:rsid w:val="002E7047"/>
    <w:rsid w:val="002E7753"/>
    <w:rsid w:val="002F092F"/>
    <w:rsid w:val="002F0A0D"/>
    <w:rsid w:val="002F43F9"/>
    <w:rsid w:val="002F4577"/>
    <w:rsid w:val="002F4C10"/>
    <w:rsid w:val="00302E51"/>
    <w:rsid w:val="00303B03"/>
    <w:rsid w:val="00307748"/>
    <w:rsid w:val="0031177A"/>
    <w:rsid w:val="0031216D"/>
    <w:rsid w:val="00313082"/>
    <w:rsid w:val="003370B1"/>
    <w:rsid w:val="00337875"/>
    <w:rsid w:val="003415FD"/>
    <w:rsid w:val="00342D9B"/>
    <w:rsid w:val="00353578"/>
    <w:rsid w:val="0036003C"/>
    <w:rsid w:val="00360533"/>
    <w:rsid w:val="00361F85"/>
    <w:rsid w:val="003663FE"/>
    <w:rsid w:val="0037060D"/>
    <w:rsid w:val="00373093"/>
    <w:rsid w:val="003808FC"/>
    <w:rsid w:val="00382B8F"/>
    <w:rsid w:val="0038641D"/>
    <w:rsid w:val="0039172D"/>
    <w:rsid w:val="0039272A"/>
    <w:rsid w:val="0039285C"/>
    <w:rsid w:val="00393B18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4348"/>
    <w:rsid w:val="003F5C5B"/>
    <w:rsid w:val="003F65FC"/>
    <w:rsid w:val="0040215D"/>
    <w:rsid w:val="00404FFE"/>
    <w:rsid w:val="004124B9"/>
    <w:rsid w:val="0042295E"/>
    <w:rsid w:val="00423E13"/>
    <w:rsid w:val="00425D05"/>
    <w:rsid w:val="00427E45"/>
    <w:rsid w:val="00435730"/>
    <w:rsid w:val="00447CEE"/>
    <w:rsid w:val="0045018C"/>
    <w:rsid w:val="004553C0"/>
    <w:rsid w:val="00455469"/>
    <w:rsid w:val="00455DEE"/>
    <w:rsid w:val="004568EC"/>
    <w:rsid w:val="004611D3"/>
    <w:rsid w:val="004619D4"/>
    <w:rsid w:val="00462092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9E6"/>
    <w:rsid w:val="004B4A40"/>
    <w:rsid w:val="004B5382"/>
    <w:rsid w:val="004B5858"/>
    <w:rsid w:val="004B715A"/>
    <w:rsid w:val="004C0E9B"/>
    <w:rsid w:val="004C5F56"/>
    <w:rsid w:val="004C6301"/>
    <w:rsid w:val="004F0622"/>
    <w:rsid w:val="004F2269"/>
    <w:rsid w:val="004F2DC3"/>
    <w:rsid w:val="004F68F1"/>
    <w:rsid w:val="004F7E96"/>
    <w:rsid w:val="00501CE5"/>
    <w:rsid w:val="0050404C"/>
    <w:rsid w:val="005063FB"/>
    <w:rsid w:val="00506B04"/>
    <w:rsid w:val="00507F44"/>
    <w:rsid w:val="00510ACA"/>
    <w:rsid w:val="005111A5"/>
    <w:rsid w:val="00517D26"/>
    <w:rsid w:val="00523149"/>
    <w:rsid w:val="00525135"/>
    <w:rsid w:val="00532C9F"/>
    <w:rsid w:val="00534E4A"/>
    <w:rsid w:val="00534ED1"/>
    <w:rsid w:val="00535521"/>
    <w:rsid w:val="005367F5"/>
    <w:rsid w:val="00547591"/>
    <w:rsid w:val="00550571"/>
    <w:rsid w:val="005578B5"/>
    <w:rsid w:val="005620A7"/>
    <w:rsid w:val="005638E1"/>
    <w:rsid w:val="00565B3C"/>
    <w:rsid w:val="00567904"/>
    <w:rsid w:val="0057259D"/>
    <w:rsid w:val="0057325F"/>
    <w:rsid w:val="005759B0"/>
    <w:rsid w:val="005859C9"/>
    <w:rsid w:val="00586591"/>
    <w:rsid w:val="005979F0"/>
    <w:rsid w:val="005A1FD3"/>
    <w:rsid w:val="005A4BE0"/>
    <w:rsid w:val="005B71F4"/>
    <w:rsid w:val="005B7891"/>
    <w:rsid w:val="005C0786"/>
    <w:rsid w:val="005C3F53"/>
    <w:rsid w:val="005C5885"/>
    <w:rsid w:val="005D0C2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175E1"/>
    <w:rsid w:val="00621D37"/>
    <w:rsid w:val="00624A98"/>
    <w:rsid w:val="00625FC4"/>
    <w:rsid w:val="006267BF"/>
    <w:rsid w:val="00627213"/>
    <w:rsid w:val="00631969"/>
    <w:rsid w:val="0063212E"/>
    <w:rsid w:val="00633760"/>
    <w:rsid w:val="00643B50"/>
    <w:rsid w:val="00647D64"/>
    <w:rsid w:val="00647FF0"/>
    <w:rsid w:val="006512D0"/>
    <w:rsid w:val="006546E8"/>
    <w:rsid w:val="00656F52"/>
    <w:rsid w:val="00657091"/>
    <w:rsid w:val="00663823"/>
    <w:rsid w:val="00667958"/>
    <w:rsid w:val="00671128"/>
    <w:rsid w:val="00671EB5"/>
    <w:rsid w:val="006734C5"/>
    <w:rsid w:val="0067370B"/>
    <w:rsid w:val="006824CA"/>
    <w:rsid w:val="00682E09"/>
    <w:rsid w:val="006838CB"/>
    <w:rsid w:val="00686C4F"/>
    <w:rsid w:val="00687E8F"/>
    <w:rsid w:val="006903DB"/>
    <w:rsid w:val="0069050F"/>
    <w:rsid w:val="0069656C"/>
    <w:rsid w:val="00696854"/>
    <w:rsid w:val="006A2B08"/>
    <w:rsid w:val="006A58BC"/>
    <w:rsid w:val="006B0148"/>
    <w:rsid w:val="006B52A3"/>
    <w:rsid w:val="006C5F5D"/>
    <w:rsid w:val="006D0409"/>
    <w:rsid w:val="006D2FF1"/>
    <w:rsid w:val="006D4579"/>
    <w:rsid w:val="006D50B9"/>
    <w:rsid w:val="006E1A69"/>
    <w:rsid w:val="006F0878"/>
    <w:rsid w:val="006F6785"/>
    <w:rsid w:val="006F763C"/>
    <w:rsid w:val="007007DA"/>
    <w:rsid w:val="007023D7"/>
    <w:rsid w:val="00702FB2"/>
    <w:rsid w:val="0070373D"/>
    <w:rsid w:val="00704C7B"/>
    <w:rsid w:val="00707BA4"/>
    <w:rsid w:val="0071339E"/>
    <w:rsid w:val="00733478"/>
    <w:rsid w:val="00733853"/>
    <w:rsid w:val="00734EE3"/>
    <w:rsid w:val="00735340"/>
    <w:rsid w:val="0073619B"/>
    <w:rsid w:val="007422CA"/>
    <w:rsid w:val="00746D10"/>
    <w:rsid w:val="00752DDE"/>
    <w:rsid w:val="00754964"/>
    <w:rsid w:val="0075681F"/>
    <w:rsid w:val="00762341"/>
    <w:rsid w:val="007626B1"/>
    <w:rsid w:val="007659A3"/>
    <w:rsid w:val="00771357"/>
    <w:rsid w:val="00771E54"/>
    <w:rsid w:val="0077510F"/>
    <w:rsid w:val="0077671C"/>
    <w:rsid w:val="0077761E"/>
    <w:rsid w:val="00786C28"/>
    <w:rsid w:val="00786D64"/>
    <w:rsid w:val="00791962"/>
    <w:rsid w:val="0079208F"/>
    <w:rsid w:val="00792811"/>
    <w:rsid w:val="007A5625"/>
    <w:rsid w:val="007B041C"/>
    <w:rsid w:val="007B1443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24ED"/>
    <w:rsid w:val="00813D07"/>
    <w:rsid w:val="00814953"/>
    <w:rsid w:val="00817787"/>
    <w:rsid w:val="0082022A"/>
    <w:rsid w:val="0082108A"/>
    <w:rsid w:val="00821CE6"/>
    <w:rsid w:val="00823BA4"/>
    <w:rsid w:val="00824FFE"/>
    <w:rsid w:val="008276AA"/>
    <w:rsid w:val="0083058C"/>
    <w:rsid w:val="0083297B"/>
    <w:rsid w:val="008334F9"/>
    <w:rsid w:val="00837D81"/>
    <w:rsid w:val="00841E27"/>
    <w:rsid w:val="00845E42"/>
    <w:rsid w:val="0085150D"/>
    <w:rsid w:val="00851904"/>
    <w:rsid w:val="00852EE5"/>
    <w:rsid w:val="00854E2E"/>
    <w:rsid w:val="00855F0C"/>
    <w:rsid w:val="008601AE"/>
    <w:rsid w:val="00860805"/>
    <w:rsid w:val="00863848"/>
    <w:rsid w:val="00863E45"/>
    <w:rsid w:val="00864E74"/>
    <w:rsid w:val="008803AA"/>
    <w:rsid w:val="008816C6"/>
    <w:rsid w:val="008849F9"/>
    <w:rsid w:val="0088571E"/>
    <w:rsid w:val="00885B01"/>
    <w:rsid w:val="00886CA6"/>
    <w:rsid w:val="0089052B"/>
    <w:rsid w:val="00896430"/>
    <w:rsid w:val="008A24AB"/>
    <w:rsid w:val="008A718D"/>
    <w:rsid w:val="008B095E"/>
    <w:rsid w:val="008B1B3E"/>
    <w:rsid w:val="008C1BDD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3D3F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2D2B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674D5"/>
    <w:rsid w:val="00970178"/>
    <w:rsid w:val="00971366"/>
    <w:rsid w:val="00971F22"/>
    <w:rsid w:val="00972530"/>
    <w:rsid w:val="00974D45"/>
    <w:rsid w:val="00974E5C"/>
    <w:rsid w:val="00985F9F"/>
    <w:rsid w:val="00995C0A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117"/>
    <w:rsid w:val="009F5F69"/>
    <w:rsid w:val="009F6C1E"/>
    <w:rsid w:val="009F6E1B"/>
    <w:rsid w:val="00A00B9E"/>
    <w:rsid w:val="00A04166"/>
    <w:rsid w:val="00A057DE"/>
    <w:rsid w:val="00A06552"/>
    <w:rsid w:val="00A11A3E"/>
    <w:rsid w:val="00A15A0B"/>
    <w:rsid w:val="00A176BD"/>
    <w:rsid w:val="00A17B03"/>
    <w:rsid w:val="00A17F02"/>
    <w:rsid w:val="00A24E35"/>
    <w:rsid w:val="00A3340F"/>
    <w:rsid w:val="00A341BE"/>
    <w:rsid w:val="00A354AA"/>
    <w:rsid w:val="00A36D01"/>
    <w:rsid w:val="00A378D7"/>
    <w:rsid w:val="00A426C6"/>
    <w:rsid w:val="00A43BE7"/>
    <w:rsid w:val="00A44DB1"/>
    <w:rsid w:val="00A45773"/>
    <w:rsid w:val="00A50A70"/>
    <w:rsid w:val="00A5768B"/>
    <w:rsid w:val="00A65DC7"/>
    <w:rsid w:val="00A668BA"/>
    <w:rsid w:val="00A729F2"/>
    <w:rsid w:val="00A80A07"/>
    <w:rsid w:val="00A8187E"/>
    <w:rsid w:val="00A836A7"/>
    <w:rsid w:val="00A855CD"/>
    <w:rsid w:val="00A85D70"/>
    <w:rsid w:val="00A915C5"/>
    <w:rsid w:val="00A915E0"/>
    <w:rsid w:val="00A928A4"/>
    <w:rsid w:val="00A97664"/>
    <w:rsid w:val="00AA179A"/>
    <w:rsid w:val="00AA3977"/>
    <w:rsid w:val="00AB6299"/>
    <w:rsid w:val="00AC3E6E"/>
    <w:rsid w:val="00AC769F"/>
    <w:rsid w:val="00AD152F"/>
    <w:rsid w:val="00AD43EE"/>
    <w:rsid w:val="00AD5B78"/>
    <w:rsid w:val="00AE4693"/>
    <w:rsid w:val="00AE5583"/>
    <w:rsid w:val="00AE59E2"/>
    <w:rsid w:val="00AE6ED3"/>
    <w:rsid w:val="00AF1AE5"/>
    <w:rsid w:val="00AF44C4"/>
    <w:rsid w:val="00AF48AE"/>
    <w:rsid w:val="00AF49D2"/>
    <w:rsid w:val="00B0133B"/>
    <w:rsid w:val="00B03F7E"/>
    <w:rsid w:val="00B04BCE"/>
    <w:rsid w:val="00B059BD"/>
    <w:rsid w:val="00B326BC"/>
    <w:rsid w:val="00B3718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66A6C"/>
    <w:rsid w:val="00B725AB"/>
    <w:rsid w:val="00B7459F"/>
    <w:rsid w:val="00B77C8A"/>
    <w:rsid w:val="00B80B6E"/>
    <w:rsid w:val="00B861FC"/>
    <w:rsid w:val="00B87049"/>
    <w:rsid w:val="00B876DC"/>
    <w:rsid w:val="00B901B7"/>
    <w:rsid w:val="00B9098A"/>
    <w:rsid w:val="00B92FA2"/>
    <w:rsid w:val="00B93468"/>
    <w:rsid w:val="00B96326"/>
    <w:rsid w:val="00B970A9"/>
    <w:rsid w:val="00BA3C09"/>
    <w:rsid w:val="00BA48E5"/>
    <w:rsid w:val="00BA7259"/>
    <w:rsid w:val="00BB06F7"/>
    <w:rsid w:val="00BB143B"/>
    <w:rsid w:val="00BB1B5B"/>
    <w:rsid w:val="00BB1EAB"/>
    <w:rsid w:val="00BB2124"/>
    <w:rsid w:val="00BB3FC4"/>
    <w:rsid w:val="00BB5F0D"/>
    <w:rsid w:val="00BC18BA"/>
    <w:rsid w:val="00BC67EA"/>
    <w:rsid w:val="00BD1388"/>
    <w:rsid w:val="00BD6DC5"/>
    <w:rsid w:val="00BD7D4D"/>
    <w:rsid w:val="00BE0BB8"/>
    <w:rsid w:val="00BE345C"/>
    <w:rsid w:val="00BE4540"/>
    <w:rsid w:val="00BE6A7D"/>
    <w:rsid w:val="00BF1077"/>
    <w:rsid w:val="00BF5240"/>
    <w:rsid w:val="00C009F8"/>
    <w:rsid w:val="00C02C03"/>
    <w:rsid w:val="00C03020"/>
    <w:rsid w:val="00C04828"/>
    <w:rsid w:val="00C071D5"/>
    <w:rsid w:val="00C101CD"/>
    <w:rsid w:val="00C150E0"/>
    <w:rsid w:val="00C15423"/>
    <w:rsid w:val="00C16E5A"/>
    <w:rsid w:val="00C30E8B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458"/>
    <w:rsid w:val="00C67F46"/>
    <w:rsid w:val="00C7150E"/>
    <w:rsid w:val="00C74533"/>
    <w:rsid w:val="00C74DD4"/>
    <w:rsid w:val="00C766D6"/>
    <w:rsid w:val="00C90E3F"/>
    <w:rsid w:val="00C912D2"/>
    <w:rsid w:val="00C952E9"/>
    <w:rsid w:val="00CA228B"/>
    <w:rsid w:val="00CA6ABE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319"/>
    <w:rsid w:val="00CE5E5D"/>
    <w:rsid w:val="00CE7358"/>
    <w:rsid w:val="00CF61C2"/>
    <w:rsid w:val="00D013E3"/>
    <w:rsid w:val="00D05D0B"/>
    <w:rsid w:val="00D16A4C"/>
    <w:rsid w:val="00D2042C"/>
    <w:rsid w:val="00D21387"/>
    <w:rsid w:val="00D24EC7"/>
    <w:rsid w:val="00D32F25"/>
    <w:rsid w:val="00D33E01"/>
    <w:rsid w:val="00D40CFA"/>
    <w:rsid w:val="00D410BD"/>
    <w:rsid w:val="00D44B85"/>
    <w:rsid w:val="00D462CF"/>
    <w:rsid w:val="00D50A86"/>
    <w:rsid w:val="00D50DA6"/>
    <w:rsid w:val="00D54845"/>
    <w:rsid w:val="00D60A3C"/>
    <w:rsid w:val="00D61CF3"/>
    <w:rsid w:val="00D643F3"/>
    <w:rsid w:val="00D6584B"/>
    <w:rsid w:val="00D711FB"/>
    <w:rsid w:val="00D7154C"/>
    <w:rsid w:val="00D72445"/>
    <w:rsid w:val="00D74942"/>
    <w:rsid w:val="00D75D18"/>
    <w:rsid w:val="00D817D8"/>
    <w:rsid w:val="00D82380"/>
    <w:rsid w:val="00D83134"/>
    <w:rsid w:val="00D846D3"/>
    <w:rsid w:val="00D84D22"/>
    <w:rsid w:val="00D86531"/>
    <w:rsid w:val="00D87F75"/>
    <w:rsid w:val="00D90E54"/>
    <w:rsid w:val="00D92316"/>
    <w:rsid w:val="00D94F95"/>
    <w:rsid w:val="00DA32A7"/>
    <w:rsid w:val="00DA3C60"/>
    <w:rsid w:val="00DA4F06"/>
    <w:rsid w:val="00DA67B3"/>
    <w:rsid w:val="00DB5762"/>
    <w:rsid w:val="00DB6234"/>
    <w:rsid w:val="00DB6EB3"/>
    <w:rsid w:val="00DB7EA3"/>
    <w:rsid w:val="00DC2AC7"/>
    <w:rsid w:val="00DC6782"/>
    <w:rsid w:val="00DD1346"/>
    <w:rsid w:val="00DD45C5"/>
    <w:rsid w:val="00DD6D35"/>
    <w:rsid w:val="00DE0101"/>
    <w:rsid w:val="00DE6F78"/>
    <w:rsid w:val="00DF007B"/>
    <w:rsid w:val="00DF3576"/>
    <w:rsid w:val="00DF4DD4"/>
    <w:rsid w:val="00DF7E8D"/>
    <w:rsid w:val="00E045E8"/>
    <w:rsid w:val="00E06048"/>
    <w:rsid w:val="00E13788"/>
    <w:rsid w:val="00E139CD"/>
    <w:rsid w:val="00E14E9D"/>
    <w:rsid w:val="00E156CB"/>
    <w:rsid w:val="00E220CA"/>
    <w:rsid w:val="00E342F7"/>
    <w:rsid w:val="00E34C5D"/>
    <w:rsid w:val="00E36255"/>
    <w:rsid w:val="00E412D6"/>
    <w:rsid w:val="00E55268"/>
    <w:rsid w:val="00E56023"/>
    <w:rsid w:val="00E572BB"/>
    <w:rsid w:val="00E61C93"/>
    <w:rsid w:val="00E63413"/>
    <w:rsid w:val="00E6371E"/>
    <w:rsid w:val="00E6536D"/>
    <w:rsid w:val="00E70F96"/>
    <w:rsid w:val="00E71189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391C"/>
    <w:rsid w:val="00EA44BB"/>
    <w:rsid w:val="00EA4D6F"/>
    <w:rsid w:val="00EA53E6"/>
    <w:rsid w:val="00EA5F28"/>
    <w:rsid w:val="00EB0CE4"/>
    <w:rsid w:val="00EB1C3D"/>
    <w:rsid w:val="00EB1D77"/>
    <w:rsid w:val="00EB52B6"/>
    <w:rsid w:val="00EB60E7"/>
    <w:rsid w:val="00EB6688"/>
    <w:rsid w:val="00EC25B6"/>
    <w:rsid w:val="00ED2C78"/>
    <w:rsid w:val="00ED39AA"/>
    <w:rsid w:val="00ED64AF"/>
    <w:rsid w:val="00EE4835"/>
    <w:rsid w:val="00EE4E72"/>
    <w:rsid w:val="00EE5F7B"/>
    <w:rsid w:val="00EF1B79"/>
    <w:rsid w:val="00EF27BF"/>
    <w:rsid w:val="00EF5187"/>
    <w:rsid w:val="00EF7CDB"/>
    <w:rsid w:val="00F0220D"/>
    <w:rsid w:val="00F033B2"/>
    <w:rsid w:val="00F05D9E"/>
    <w:rsid w:val="00F223F7"/>
    <w:rsid w:val="00F227A2"/>
    <w:rsid w:val="00F22A3A"/>
    <w:rsid w:val="00F2545E"/>
    <w:rsid w:val="00F260A4"/>
    <w:rsid w:val="00F27513"/>
    <w:rsid w:val="00F31016"/>
    <w:rsid w:val="00F31AB3"/>
    <w:rsid w:val="00F34455"/>
    <w:rsid w:val="00F3712C"/>
    <w:rsid w:val="00F3754C"/>
    <w:rsid w:val="00F40B75"/>
    <w:rsid w:val="00F419EA"/>
    <w:rsid w:val="00F45962"/>
    <w:rsid w:val="00F54454"/>
    <w:rsid w:val="00F55D32"/>
    <w:rsid w:val="00F5726F"/>
    <w:rsid w:val="00F57D07"/>
    <w:rsid w:val="00F600FF"/>
    <w:rsid w:val="00F633AE"/>
    <w:rsid w:val="00F63438"/>
    <w:rsid w:val="00F64B04"/>
    <w:rsid w:val="00F70F4C"/>
    <w:rsid w:val="00F71A87"/>
    <w:rsid w:val="00F73AC5"/>
    <w:rsid w:val="00F75C2D"/>
    <w:rsid w:val="00F81684"/>
    <w:rsid w:val="00F83131"/>
    <w:rsid w:val="00F84BF0"/>
    <w:rsid w:val="00F87577"/>
    <w:rsid w:val="00F87EEA"/>
    <w:rsid w:val="00F91132"/>
    <w:rsid w:val="00F94CA9"/>
    <w:rsid w:val="00F96460"/>
    <w:rsid w:val="00FA5BA7"/>
    <w:rsid w:val="00FA64E7"/>
    <w:rsid w:val="00FB0B1F"/>
    <w:rsid w:val="00FB15A9"/>
    <w:rsid w:val="00FB3100"/>
    <w:rsid w:val="00FC1F04"/>
    <w:rsid w:val="00FC2D50"/>
    <w:rsid w:val="00FC4933"/>
    <w:rsid w:val="00FC6217"/>
    <w:rsid w:val="00FC64C4"/>
    <w:rsid w:val="00FD191B"/>
    <w:rsid w:val="00FD34B3"/>
    <w:rsid w:val="00FE0A2B"/>
    <w:rsid w:val="00FE12A1"/>
    <w:rsid w:val="00FE25CA"/>
    <w:rsid w:val="00FE3837"/>
    <w:rsid w:val="00FE6186"/>
    <w:rsid w:val="00FE72B7"/>
    <w:rsid w:val="00FE7379"/>
    <w:rsid w:val="00FF3133"/>
    <w:rsid w:val="00FF3CD0"/>
    <w:rsid w:val="00FF69BF"/>
    <w:rsid w:val="040113C7"/>
    <w:rsid w:val="046D030F"/>
    <w:rsid w:val="04E55F93"/>
    <w:rsid w:val="05001A70"/>
    <w:rsid w:val="05AF5900"/>
    <w:rsid w:val="05F76454"/>
    <w:rsid w:val="06577A7F"/>
    <w:rsid w:val="06D8624F"/>
    <w:rsid w:val="07C82CA9"/>
    <w:rsid w:val="088735D4"/>
    <w:rsid w:val="089B4217"/>
    <w:rsid w:val="08BA6A96"/>
    <w:rsid w:val="08BD20E2"/>
    <w:rsid w:val="08D00067"/>
    <w:rsid w:val="099123BB"/>
    <w:rsid w:val="09B01C47"/>
    <w:rsid w:val="09D9119E"/>
    <w:rsid w:val="0A1062B9"/>
    <w:rsid w:val="0A61363B"/>
    <w:rsid w:val="0A6A0048"/>
    <w:rsid w:val="0A79472F"/>
    <w:rsid w:val="0A7E1D45"/>
    <w:rsid w:val="0B5A630E"/>
    <w:rsid w:val="0B691F99"/>
    <w:rsid w:val="0B9A7A75"/>
    <w:rsid w:val="0CDE300C"/>
    <w:rsid w:val="0CE75980"/>
    <w:rsid w:val="0D446082"/>
    <w:rsid w:val="0D7F5A9A"/>
    <w:rsid w:val="0E0D1055"/>
    <w:rsid w:val="0E1267A4"/>
    <w:rsid w:val="0F996E2E"/>
    <w:rsid w:val="10216577"/>
    <w:rsid w:val="10E15290"/>
    <w:rsid w:val="11260DCC"/>
    <w:rsid w:val="11B147AE"/>
    <w:rsid w:val="12F9640D"/>
    <w:rsid w:val="134C478E"/>
    <w:rsid w:val="1356385F"/>
    <w:rsid w:val="13777DF4"/>
    <w:rsid w:val="13E24F5C"/>
    <w:rsid w:val="13F82B88"/>
    <w:rsid w:val="14027F5F"/>
    <w:rsid w:val="14496F20"/>
    <w:rsid w:val="15EF3BA4"/>
    <w:rsid w:val="164976AB"/>
    <w:rsid w:val="169A32FE"/>
    <w:rsid w:val="17136580"/>
    <w:rsid w:val="17E72CD8"/>
    <w:rsid w:val="18CE5C46"/>
    <w:rsid w:val="19067AD5"/>
    <w:rsid w:val="19B1359D"/>
    <w:rsid w:val="19CF1C75"/>
    <w:rsid w:val="1A0E3DC8"/>
    <w:rsid w:val="1A1B4EBB"/>
    <w:rsid w:val="1A345F7C"/>
    <w:rsid w:val="1ABA46D4"/>
    <w:rsid w:val="1BA62EAA"/>
    <w:rsid w:val="1BD8679D"/>
    <w:rsid w:val="1C9A0C60"/>
    <w:rsid w:val="1CF85987"/>
    <w:rsid w:val="1DF34A68"/>
    <w:rsid w:val="1EFB52BB"/>
    <w:rsid w:val="1FA37853"/>
    <w:rsid w:val="1FBE07C2"/>
    <w:rsid w:val="201523AC"/>
    <w:rsid w:val="203F2777"/>
    <w:rsid w:val="210642EB"/>
    <w:rsid w:val="211F34E2"/>
    <w:rsid w:val="21675741"/>
    <w:rsid w:val="218660F1"/>
    <w:rsid w:val="21C11844"/>
    <w:rsid w:val="22486BE4"/>
    <w:rsid w:val="23602655"/>
    <w:rsid w:val="24FE1D2D"/>
    <w:rsid w:val="25061BC6"/>
    <w:rsid w:val="25662C2D"/>
    <w:rsid w:val="2700303B"/>
    <w:rsid w:val="275A1718"/>
    <w:rsid w:val="28680AD8"/>
    <w:rsid w:val="28A82B52"/>
    <w:rsid w:val="29103682"/>
    <w:rsid w:val="29290B96"/>
    <w:rsid w:val="295056A6"/>
    <w:rsid w:val="2A2C0A1E"/>
    <w:rsid w:val="2A37135E"/>
    <w:rsid w:val="2A613D94"/>
    <w:rsid w:val="2A9C2A67"/>
    <w:rsid w:val="2AF419F3"/>
    <w:rsid w:val="2AF90477"/>
    <w:rsid w:val="2B16741F"/>
    <w:rsid w:val="2B525912"/>
    <w:rsid w:val="2B8B7510"/>
    <w:rsid w:val="2BF37A76"/>
    <w:rsid w:val="2C4058A5"/>
    <w:rsid w:val="2C4A5E02"/>
    <w:rsid w:val="2CCC5D72"/>
    <w:rsid w:val="2CD46331"/>
    <w:rsid w:val="2CD979CA"/>
    <w:rsid w:val="2EF1228C"/>
    <w:rsid w:val="2F221019"/>
    <w:rsid w:val="2FCE7765"/>
    <w:rsid w:val="2FE204FD"/>
    <w:rsid w:val="307E453F"/>
    <w:rsid w:val="30980DA8"/>
    <w:rsid w:val="310429A2"/>
    <w:rsid w:val="3163415D"/>
    <w:rsid w:val="3189606B"/>
    <w:rsid w:val="32E14A9C"/>
    <w:rsid w:val="3496677F"/>
    <w:rsid w:val="35D87FC1"/>
    <w:rsid w:val="35EA167F"/>
    <w:rsid w:val="36687B31"/>
    <w:rsid w:val="3689266D"/>
    <w:rsid w:val="37ED0BFF"/>
    <w:rsid w:val="387316A1"/>
    <w:rsid w:val="38961E84"/>
    <w:rsid w:val="38B93DC5"/>
    <w:rsid w:val="39DE6266"/>
    <w:rsid w:val="3AAD1571"/>
    <w:rsid w:val="3AC151B3"/>
    <w:rsid w:val="3ADD023E"/>
    <w:rsid w:val="3B041055"/>
    <w:rsid w:val="3BB32D4D"/>
    <w:rsid w:val="3BD34AE1"/>
    <w:rsid w:val="3C0B4937"/>
    <w:rsid w:val="3C1D3403"/>
    <w:rsid w:val="3C6429C5"/>
    <w:rsid w:val="3CE77152"/>
    <w:rsid w:val="3D54230E"/>
    <w:rsid w:val="3DC75A92"/>
    <w:rsid w:val="3DFF04CC"/>
    <w:rsid w:val="3E0A4ADE"/>
    <w:rsid w:val="3E8462D3"/>
    <w:rsid w:val="3EE856DB"/>
    <w:rsid w:val="3F0C10F2"/>
    <w:rsid w:val="405A7CED"/>
    <w:rsid w:val="40BB2C08"/>
    <w:rsid w:val="40E907CA"/>
    <w:rsid w:val="41AF045B"/>
    <w:rsid w:val="429539E5"/>
    <w:rsid w:val="43301127"/>
    <w:rsid w:val="43FD36FF"/>
    <w:rsid w:val="4430191F"/>
    <w:rsid w:val="447843B4"/>
    <w:rsid w:val="45CC09A7"/>
    <w:rsid w:val="46853538"/>
    <w:rsid w:val="46FA2178"/>
    <w:rsid w:val="476211BA"/>
    <w:rsid w:val="479E3189"/>
    <w:rsid w:val="48CA3226"/>
    <w:rsid w:val="4A835FE1"/>
    <w:rsid w:val="4AD8632C"/>
    <w:rsid w:val="4B667DDC"/>
    <w:rsid w:val="4C1415E6"/>
    <w:rsid w:val="4C3F436C"/>
    <w:rsid w:val="4CB85031"/>
    <w:rsid w:val="4CCC79A6"/>
    <w:rsid w:val="4D49556E"/>
    <w:rsid w:val="4D726CBA"/>
    <w:rsid w:val="4DE052F3"/>
    <w:rsid w:val="4E0D7EC7"/>
    <w:rsid w:val="4F510191"/>
    <w:rsid w:val="5043693E"/>
    <w:rsid w:val="50455740"/>
    <w:rsid w:val="505110E7"/>
    <w:rsid w:val="505226DD"/>
    <w:rsid w:val="506A211C"/>
    <w:rsid w:val="50700DB5"/>
    <w:rsid w:val="515D5FD7"/>
    <w:rsid w:val="5188302A"/>
    <w:rsid w:val="518B234A"/>
    <w:rsid w:val="523428EE"/>
    <w:rsid w:val="528D20F2"/>
    <w:rsid w:val="5338205E"/>
    <w:rsid w:val="546450D5"/>
    <w:rsid w:val="54FE4BE1"/>
    <w:rsid w:val="555D2250"/>
    <w:rsid w:val="55EC63FA"/>
    <w:rsid w:val="568B5757"/>
    <w:rsid w:val="580677D8"/>
    <w:rsid w:val="588638FB"/>
    <w:rsid w:val="58CB6982"/>
    <w:rsid w:val="59054F83"/>
    <w:rsid w:val="5A1E1882"/>
    <w:rsid w:val="5A5257B6"/>
    <w:rsid w:val="5B8D3A52"/>
    <w:rsid w:val="5BF840AA"/>
    <w:rsid w:val="5C9127DF"/>
    <w:rsid w:val="5CBD7747"/>
    <w:rsid w:val="5CF05758"/>
    <w:rsid w:val="5DC822A5"/>
    <w:rsid w:val="5DD706C5"/>
    <w:rsid w:val="5DFD403A"/>
    <w:rsid w:val="6031230F"/>
    <w:rsid w:val="6175447D"/>
    <w:rsid w:val="61F040BD"/>
    <w:rsid w:val="628B0C79"/>
    <w:rsid w:val="62F7440F"/>
    <w:rsid w:val="62FD472A"/>
    <w:rsid w:val="6318684D"/>
    <w:rsid w:val="63262D12"/>
    <w:rsid w:val="63F41FD1"/>
    <w:rsid w:val="63F713B2"/>
    <w:rsid w:val="64607548"/>
    <w:rsid w:val="65491EA9"/>
    <w:rsid w:val="661F0E5C"/>
    <w:rsid w:val="66402D0B"/>
    <w:rsid w:val="66944920"/>
    <w:rsid w:val="677156E7"/>
    <w:rsid w:val="67DC7A35"/>
    <w:rsid w:val="68362014"/>
    <w:rsid w:val="68B415C3"/>
    <w:rsid w:val="692614B5"/>
    <w:rsid w:val="69513A22"/>
    <w:rsid w:val="69555E9B"/>
    <w:rsid w:val="69796AD5"/>
    <w:rsid w:val="69C42446"/>
    <w:rsid w:val="69C50AD1"/>
    <w:rsid w:val="6A2D0262"/>
    <w:rsid w:val="6A6A3201"/>
    <w:rsid w:val="6B0124D8"/>
    <w:rsid w:val="6B036F9E"/>
    <w:rsid w:val="6C873D33"/>
    <w:rsid w:val="6D204840"/>
    <w:rsid w:val="6DD864C0"/>
    <w:rsid w:val="6E3473A0"/>
    <w:rsid w:val="6EA02BD9"/>
    <w:rsid w:val="6F090516"/>
    <w:rsid w:val="6FBE2718"/>
    <w:rsid w:val="701D465E"/>
    <w:rsid w:val="702459EC"/>
    <w:rsid w:val="713B5C37"/>
    <w:rsid w:val="71497EB2"/>
    <w:rsid w:val="71A01897"/>
    <w:rsid w:val="72326462"/>
    <w:rsid w:val="72AE3C93"/>
    <w:rsid w:val="73117D7E"/>
    <w:rsid w:val="732127B7"/>
    <w:rsid w:val="739F61A5"/>
    <w:rsid w:val="75273F73"/>
    <w:rsid w:val="75284EA2"/>
    <w:rsid w:val="75E472DC"/>
    <w:rsid w:val="7820118F"/>
    <w:rsid w:val="78232A2D"/>
    <w:rsid w:val="78B10CD1"/>
    <w:rsid w:val="78BD078C"/>
    <w:rsid w:val="78C80EDF"/>
    <w:rsid w:val="79285337"/>
    <w:rsid w:val="79930F24"/>
    <w:rsid w:val="799671DE"/>
    <w:rsid w:val="7A2C3931"/>
    <w:rsid w:val="7A497C8D"/>
    <w:rsid w:val="7A6A04A0"/>
    <w:rsid w:val="7B332F87"/>
    <w:rsid w:val="7BAE260E"/>
    <w:rsid w:val="7CAD52A9"/>
    <w:rsid w:val="7CB47D2E"/>
    <w:rsid w:val="7E8A52E3"/>
    <w:rsid w:val="7E9A331D"/>
    <w:rsid w:val="7FA3344E"/>
    <w:rsid w:val="7FBA3C77"/>
    <w:rsid w:val="7FFD65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Plain Text"/>
    <w:basedOn w:val="1"/>
    <w:link w:val="13"/>
    <w:qFormat/>
    <w:uiPriority w:val="99"/>
    <w:rPr>
      <w:rFonts w:ascii="宋体" w:cs="宋体"/>
    </w:rPr>
  </w:style>
  <w:style w:type="paragraph" w:styleId="4">
    <w:name w:val="Date"/>
    <w:basedOn w:val="1"/>
    <w:next w:val="1"/>
    <w:link w:val="14"/>
    <w:qFormat/>
    <w:uiPriority w:val="99"/>
    <w:pPr>
      <w:ind w:left="2500" w:leftChars="25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纯文本 Char"/>
    <w:basedOn w:val="10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4">
    <w:name w:val="日期 Char"/>
    <w:basedOn w:val="10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10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10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apple-converted-space"/>
    <w:basedOn w:val="10"/>
    <w:qFormat/>
    <w:uiPriority w:val="99"/>
  </w:style>
  <w:style w:type="character" w:customStyle="1" w:styleId="18">
    <w:name w:val="Body text|2_"/>
    <w:basedOn w:val="10"/>
    <w:link w:val="19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9">
    <w:name w:val="Body text|2"/>
    <w:basedOn w:val="1"/>
    <w:link w:val="18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0">
    <w:name w:val="Body text|2 + 11 pt"/>
    <w:basedOn w:val="18"/>
    <w:semiHidden/>
    <w:qFormat/>
    <w:uiPriority w:val="99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21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0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4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1059</Words>
  <Characters>1278</Characters>
  <Lines>6</Lines>
  <Paragraphs>1</Paragraphs>
  <TotalTime>2</TotalTime>
  <ScaleCrop>false</ScaleCrop>
  <LinksUpToDate>false</LinksUpToDate>
  <CharactersWithSpaces>1315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2025-08-07T09:13:00Z</dcterms:created>
  <dc:creator>Administrator</dc:creator>
  <cp:lastModifiedBy>市医学会</cp:lastModifiedBy>
  <cp:lastPrinted>2025-09-29T07:58:00Z</cp:lastPrinted>
  <dcterms:modified xsi:type="dcterms:W3CDTF">2025-10-13T07:54:44Z</dcterms:modified>
  <dc:title>眉山市医学会文件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5341AB7F27E8417F9E47F04C32E1A2ED_13</vt:lpwstr>
  </property>
  <property fmtid="{D5CDD505-2E9C-101B-9397-08002B2CF9AE}" pid="4" name="KSOTemplateDocerSaveRecord">
    <vt:lpwstr>eyJoZGlkIjoiYjU2NzhhYzkzNTk0NzY1MTg4OWY3NjRmYjliMjJiMWIiLCJ1c2VySWQiOiIxNjI0MjI5ODQ1In0=</vt:lpwstr>
  </property>
</Properties>
</file>