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E2" w:rsidRDefault="003053E2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053E2" w:rsidRDefault="00056122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053E2" w:rsidRDefault="00056122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57063B">
        <w:rPr>
          <w:rFonts w:ascii="仿宋_GB2312" w:eastAsia="仿宋_GB2312" w:cs="仿宋_GB2312" w:hint="eastAsia"/>
          <w:sz w:val="32"/>
          <w:szCs w:val="32"/>
        </w:rPr>
        <w:t>226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053E2" w:rsidRDefault="003053E2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053E2">
        <w:pict>
          <v:line id="直线 2" o:sp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 strokecolor="red" strokeweight="2.25pt"/>
        </w:pict>
      </w:r>
    </w:p>
    <w:p w:rsidR="003053E2" w:rsidRDefault="00056122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3053E2" w:rsidRDefault="00056122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第二届介入医学专委会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选举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大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会暨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2024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年学术会议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的通知</w:t>
      </w:r>
    </w:p>
    <w:p w:rsidR="003053E2" w:rsidRDefault="003053E2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3053E2" w:rsidRDefault="00056122">
      <w:pPr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3053E2" w:rsidRDefault="00056122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第一届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介入医学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专委会已届满，根据《眉山市医学会章程》、《眉山市医学会分会、专业委员会组织管理的规定》等精神，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为进一步促进我市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介入医学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专业健康可持续发展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，提升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介入医学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理论知识和技能操作水平，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推广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介入医学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新技术，</w:t>
      </w:r>
      <w:bookmarkStart w:id="0" w:name="_GoBack"/>
      <w:bookmarkEnd w:id="0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由眉山市医学会、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眉山心脑血管病医院联合举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办的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眉山市医学会第二届介入医学专委会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选举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会暨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年学术会议”定于近期召开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，届时将邀请相关知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名专家莅临授课。现将有关事项通知如下：</w:t>
      </w:r>
    </w:p>
    <w:p w:rsidR="003053E2" w:rsidRDefault="00056122">
      <w:pPr>
        <w:pStyle w:val="1"/>
        <w:spacing w:line="600" w:lineRule="exact"/>
        <w:ind w:leftChars="74" w:left="155" w:firstLineChars="155" w:firstLine="496"/>
        <w:rPr>
          <w:rFonts w:ascii="仿宋_GB2312" w:eastAsia="黑体" w:cs="仿宋_GB2312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一、眉山市医学会第二届介入医学专委会选举大会（仅限候选人参会）</w:t>
      </w:r>
    </w:p>
    <w:p w:rsidR="003053E2" w:rsidRDefault="00056122">
      <w:pPr>
        <w:spacing w:line="600" w:lineRule="exact"/>
        <w:ind w:firstLineChars="200" w:firstLine="640"/>
        <w:rPr>
          <w:rFonts w:ascii="宋体" w:hAnsi="宋体" w:cs="宋体"/>
          <w:color w:val="4C4C4C"/>
        </w:rPr>
      </w:pPr>
      <w:r>
        <w:rPr>
          <w:rFonts w:ascii="楷体_GB2312" w:eastAsia="楷体_GB2312" w:hAnsi="宋体" w:cs="楷体_GB2312"/>
          <w:color w:val="4C4C4C"/>
          <w:kern w:val="0"/>
          <w:sz w:val="32"/>
          <w:szCs w:val="32"/>
          <w:shd w:val="clear" w:color="auto" w:fill="FFFFFF"/>
          <w:lang/>
        </w:rPr>
        <w:lastRenderedPageBreak/>
        <w:t>（一）</w:t>
      </w: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  <w:shd w:val="clear" w:color="auto" w:fill="FFFFFF"/>
          <w:lang/>
        </w:rPr>
        <w:t>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:00-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:30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:30</w:t>
      </w:r>
      <w:r>
        <w:rPr>
          <w:rFonts w:ascii="仿宋_GB2312" w:eastAsia="仿宋_GB2312" w:hAnsi="仿宋_GB2312" w:cs="仿宋_GB2312" w:hint="eastAsia"/>
          <w:sz w:val="32"/>
          <w:szCs w:val="32"/>
        </w:rPr>
        <w:t>-15:30</w:t>
      </w:r>
      <w:r>
        <w:rPr>
          <w:rFonts w:ascii="仿宋_GB2312" w:eastAsia="仿宋_GB2312" w:hAnsi="仿宋_GB2312" w:cs="仿宋_GB2312" w:hint="eastAsia"/>
          <w:sz w:val="32"/>
          <w:szCs w:val="32"/>
        </w:rPr>
        <w:t>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53E2" w:rsidRDefault="00056122">
      <w:pPr>
        <w:pStyle w:val="a8"/>
        <w:widowControl/>
        <w:shd w:val="clear" w:color="auto" w:fill="FFFFFF"/>
        <w:spacing w:line="600" w:lineRule="exact"/>
        <w:ind w:firstLine="640"/>
        <w:textAlignment w:val="center"/>
        <w:rPr>
          <w:rFonts w:ascii="宋体" w:hAnsi="宋体" w:cs="宋体"/>
          <w:color w:val="4C4C4C"/>
          <w:sz w:val="21"/>
        </w:rPr>
      </w:pPr>
      <w:r>
        <w:rPr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（二）会议地点：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眉山心脑血管病医院学术厅。</w:t>
      </w:r>
    </w:p>
    <w:p w:rsidR="003053E2" w:rsidRDefault="00056122">
      <w:pPr>
        <w:pStyle w:val="a8"/>
        <w:widowControl/>
        <w:shd w:val="clear" w:color="auto" w:fill="FFFFFF"/>
        <w:spacing w:line="600" w:lineRule="exact"/>
        <w:ind w:firstLine="640"/>
        <w:textAlignment w:val="center"/>
        <w:rPr>
          <w:rFonts w:ascii="宋体" w:hAnsi="宋体" w:cs="宋体"/>
          <w:color w:val="4C4C4C"/>
          <w:sz w:val="21"/>
        </w:rPr>
      </w:pPr>
      <w:r>
        <w:rPr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（三）参会对象：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眉山市医学会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第二届介入医学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专委会全体候选人。</w:t>
      </w:r>
    </w:p>
    <w:p w:rsidR="003053E2" w:rsidRDefault="00056122">
      <w:pPr>
        <w:pStyle w:val="a8"/>
        <w:widowControl/>
        <w:shd w:val="clear" w:color="auto" w:fill="FFFFFF"/>
        <w:spacing w:line="600" w:lineRule="exact"/>
        <w:ind w:left="155" w:firstLine="496"/>
        <w:textAlignment w:val="center"/>
        <w:rPr>
          <w:rFonts w:ascii="宋体" w:hAnsi="宋体" w:cs="宋体"/>
          <w:color w:val="4C4C4C"/>
          <w:sz w:val="21"/>
        </w:rPr>
      </w:pPr>
      <w:r>
        <w:rPr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（四）会议内容：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选举眉山市医学会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第二届介入医学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专委会委员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常务委员、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副主任委员、主任委员等事项。</w:t>
      </w:r>
    </w:p>
    <w:p w:rsidR="003053E2" w:rsidRDefault="00056122">
      <w:pPr>
        <w:pStyle w:val="a8"/>
        <w:widowControl/>
        <w:shd w:val="clear" w:color="auto" w:fill="FFFFFF"/>
        <w:spacing w:line="600" w:lineRule="exact"/>
        <w:ind w:left="155" w:firstLine="496"/>
        <w:textAlignment w:val="center"/>
        <w:rPr>
          <w:rFonts w:ascii="宋体" w:hAnsi="宋体" w:cs="宋体"/>
          <w:color w:val="4C4C4C"/>
          <w:sz w:val="21"/>
        </w:rPr>
      </w:pPr>
      <w:r>
        <w:rPr>
          <w:rFonts w:ascii="黑体" w:eastAsia="黑体" w:cs="黑体" w:hint="eastAsia"/>
          <w:sz w:val="32"/>
          <w:szCs w:val="32"/>
        </w:rPr>
        <w:t>二、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眉山市医学会</w:t>
      </w:r>
      <w:r>
        <w:rPr>
          <w:rFonts w:ascii="黑体" w:eastAsia="黑体" w:cs="黑体" w:hint="eastAsia"/>
          <w:sz w:val="32"/>
          <w:szCs w:val="32"/>
        </w:rPr>
        <w:t>第二届介入医学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专委会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2024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年学术会议</w:t>
      </w:r>
    </w:p>
    <w:p w:rsidR="003053E2" w:rsidRDefault="00056122">
      <w:pPr>
        <w:spacing w:line="600" w:lineRule="exact"/>
        <w:ind w:firstLineChars="200" w:firstLine="640"/>
        <w:rPr>
          <w:rFonts w:ascii="宋体" w:hAnsi="宋体" w:cs="宋体"/>
          <w:color w:val="4C4C4C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  <w:shd w:val="clear" w:color="auto" w:fill="FFFFFF"/>
          <w:lang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:30</w:t>
      </w:r>
      <w:r>
        <w:rPr>
          <w:rFonts w:ascii="仿宋_GB2312" w:eastAsia="仿宋_GB2312" w:hAnsi="仿宋_GB2312" w:cs="仿宋_GB2312" w:hint="eastAsia"/>
          <w:sz w:val="32"/>
          <w:szCs w:val="32"/>
        </w:rPr>
        <w:t>-15:30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15:30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正式开会，会期半天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53E2" w:rsidRDefault="00056122">
      <w:pPr>
        <w:pStyle w:val="a8"/>
        <w:widowControl/>
        <w:shd w:val="clear" w:color="auto" w:fill="FFFFFF"/>
        <w:spacing w:line="600" w:lineRule="exact"/>
        <w:ind w:firstLineChars="200" w:firstLine="640"/>
        <w:textAlignment w:val="center"/>
        <w:rPr>
          <w:rFonts w:ascii="宋体" w:hAnsi="宋体" w:cs="宋体"/>
          <w:color w:val="4C4C4C"/>
          <w:sz w:val="21"/>
        </w:rPr>
      </w:pPr>
      <w:r>
        <w:rPr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（二）会议地点</w:t>
      </w:r>
      <w:r>
        <w:rPr>
          <w:rFonts w:ascii="楷体_GB2312" w:eastAsia="楷体_GB2312" w:hAnsi="宋体" w:cs="楷体_GB2312" w:hint="eastAsia"/>
          <w:color w:val="4C4C4C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眉山心脑血管病医院学术厅。</w:t>
      </w:r>
    </w:p>
    <w:p w:rsidR="003053E2" w:rsidRDefault="00056122">
      <w:pPr>
        <w:pStyle w:val="a8"/>
        <w:widowControl/>
        <w:shd w:val="clear" w:color="auto" w:fill="FFFFFF"/>
        <w:spacing w:line="600" w:lineRule="exact"/>
        <w:ind w:firstLine="640"/>
        <w:textAlignment w:val="center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（三）参会对象：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眉山市医学会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第二届介入医学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专委会全体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成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员；全市各级医疗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机构从事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介入医学及相关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专业的医务人员。</w:t>
      </w:r>
    </w:p>
    <w:p w:rsidR="003053E2" w:rsidRDefault="00056122">
      <w:pPr>
        <w:pStyle w:val="1"/>
        <w:spacing w:line="600" w:lineRule="exact"/>
        <w:ind w:firstLine="640"/>
        <w:rPr>
          <w:rFonts w:ascii="仿宋_GB2312" w:eastAsia="楷体_GB2312" w:cs="仿宋_GB2312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三、会议议程</w:t>
      </w:r>
      <w:r>
        <w:rPr>
          <w:rFonts w:ascii="楷体_GB2312" w:eastAsia="楷体_GB2312" w:hAnsi="黑体" w:cs="黑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楷体_GB2312" w:eastAsia="楷体_GB2312" w:hAnsi="黑体" w:cs="黑体" w:hint="eastAsia"/>
          <w:color w:val="000000" w:themeColor="text1"/>
          <w:sz w:val="32"/>
          <w:szCs w:val="32"/>
        </w:rPr>
        <w:t>）</w:t>
      </w:r>
    </w:p>
    <w:p w:rsidR="003053E2" w:rsidRDefault="00056122">
      <w:pPr>
        <w:pStyle w:val="a3"/>
        <w:spacing w:before="145" w:line="600" w:lineRule="exact"/>
        <w:ind w:right="2" w:firstLineChars="200" w:firstLine="640"/>
        <w:rPr>
          <w:spacing w:val="5"/>
        </w:rPr>
      </w:pPr>
      <w:r>
        <w:rPr>
          <w:rFonts w:ascii="黑体" w:eastAsia="黑体" w:hAnsi="Calibri" w:cs="黑体" w:hint="eastAsia"/>
          <w:sz w:val="32"/>
          <w:szCs w:val="32"/>
        </w:rPr>
        <w:t>四</w:t>
      </w:r>
      <w:r>
        <w:rPr>
          <w:rFonts w:ascii="黑体" w:eastAsia="黑体" w:hAnsi="Calibri" w:cs="黑体" w:hint="eastAsia"/>
          <w:sz w:val="32"/>
          <w:szCs w:val="32"/>
        </w:rPr>
        <w:t>、其他事项</w:t>
      </w:r>
    </w:p>
    <w:p w:rsidR="003053E2" w:rsidRDefault="00056122">
      <w:pPr>
        <w:pStyle w:val="1"/>
        <w:spacing w:line="600" w:lineRule="exact"/>
        <w:ind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会议免收餐费，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参会学员住宿等其他费用按规定凭文件回所在单位报销。</w:t>
      </w:r>
    </w:p>
    <w:p w:rsidR="003053E2" w:rsidRDefault="00056122">
      <w:pPr>
        <w:pStyle w:val="1"/>
        <w:spacing w:line="600" w:lineRule="exact"/>
        <w:ind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（二）请有关会员单位按照《眉山市医学会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第二届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介入医学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专委会候选人名额分配表》（见附件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）进行推荐，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填写《眉山市医学会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第二届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介入医学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专委会候选人推荐表》（见附件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），于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7: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前打印纸质版推荐表加盖工作单位公章后扫描与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EXCEL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电子表格一并发送至电子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邮箱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894271508@qq.com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lastRenderedPageBreak/>
        <w:t>并通知本单位候选人准时参会。候选人如确有特殊原因不能参加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日召开的眉山市医学会</w:t>
      </w:r>
      <w:r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  <w:lang/>
        </w:rPr>
        <w:t>第二届</w:t>
      </w:r>
      <w:r>
        <w:rPr>
          <w:rFonts w:ascii="仿宋_GB2312" w:eastAsia="仿宋_GB2312" w:cs="仿宋_GB2312" w:hint="eastAsia"/>
          <w:sz w:val="32"/>
          <w:szCs w:val="32"/>
        </w:rPr>
        <w:t>介入医学</w:t>
      </w:r>
      <w:r>
        <w:rPr>
          <w:rFonts w:ascii="仿宋_GB2312" w:eastAsia="仿宋_GB2312" w:cs="仿宋_GB2312" w:hint="eastAsia"/>
          <w:sz w:val="32"/>
          <w:szCs w:val="32"/>
        </w:rPr>
        <w:t>专委会选举</w:t>
      </w:r>
      <w:r>
        <w:rPr>
          <w:rFonts w:ascii="仿宋_GB2312" w:eastAsia="仿宋_GB2312" w:cs="仿宋_GB2312" w:hint="eastAsia"/>
          <w:sz w:val="32"/>
          <w:szCs w:val="32"/>
        </w:rPr>
        <w:t>大</w:t>
      </w:r>
      <w:r>
        <w:rPr>
          <w:rFonts w:ascii="仿宋_GB2312" w:eastAsia="仿宋_GB2312" w:cs="仿宋_GB2312" w:hint="eastAsia"/>
          <w:sz w:val="32"/>
          <w:szCs w:val="32"/>
        </w:rPr>
        <w:t>会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，须提前填写《请假委托书》（见附件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），并加盖单位公章后扫描发送至电子邮箱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894271508@qq.com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，并安排人员代会，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不得无故缺席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无故缺席者将取消委员候选人资格。</w:t>
      </w:r>
    </w:p>
    <w:p w:rsidR="003053E2" w:rsidRDefault="0005612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（三）请各县（区）医学会、团体会员单位积极组织相关人员参加会议。</w:t>
      </w:r>
    </w:p>
    <w:p w:rsidR="003053E2" w:rsidRDefault="00056122">
      <w:pPr>
        <w:pStyle w:val="1"/>
        <w:spacing w:line="600" w:lineRule="exact"/>
        <w:ind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五</w:t>
      </w:r>
      <w:r>
        <w:rPr>
          <w:rFonts w:ascii="黑体" w:eastAsia="黑体" w:hAnsi="黑体" w:cs="楷体_GB2312" w:hint="eastAsia"/>
          <w:sz w:val="32"/>
          <w:szCs w:val="32"/>
        </w:rPr>
        <w:t>、联系人</w:t>
      </w:r>
    </w:p>
    <w:p w:rsidR="003053E2" w:rsidRDefault="00056122">
      <w:pPr>
        <w:pStyle w:val="a3"/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眉山心脑血管病医院</w:t>
      </w:r>
    </w:p>
    <w:p w:rsidR="003053E2" w:rsidRDefault="00056122">
      <w:pPr>
        <w:pStyle w:val="a3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张钦军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13568251771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东：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17360687895</w:t>
      </w:r>
    </w:p>
    <w:p w:rsidR="003053E2" w:rsidRDefault="00056122">
      <w:pPr>
        <w:widowControl/>
        <w:shd w:val="clear" w:color="auto" w:fill="FFFFFF"/>
        <w:spacing w:line="600" w:lineRule="exact"/>
        <w:ind w:firstLine="640"/>
        <w:textAlignment w:val="center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眉山市医学会</w:t>
      </w:r>
    </w:p>
    <w:p w:rsidR="003053E2" w:rsidRDefault="00056122">
      <w:pPr>
        <w:widowControl/>
        <w:shd w:val="clear" w:color="auto" w:fill="FFFFFF"/>
        <w:spacing w:line="600" w:lineRule="exact"/>
        <w:ind w:firstLine="640"/>
        <w:textAlignment w:val="center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孙玉娇：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19383349863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   </w:t>
      </w:r>
    </w:p>
    <w:p w:rsidR="003053E2" w:rsidRDefault="003053E2">
      <w:pPr>
        <w:widowControl/>
        <w:shd w:val="clear" w:color="auto" w:fill="FFFFFF"/>
        <w:spacing w:line="600" w:lineRule="exact"/>
        <w:textAlignment w:val="center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3053E2" w:rsidRDefault="00056122">
      <w:pPr>
        <w:pStyle w:val="1"/>
        <w:spacing w:line="600" w:lineRule="exact"/>
        <w:ind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会议议程</w:t>
      </w:r>
    </w:p>
    <w:p w:rsidR="003053E2" w:rsidRDefault="00056122">
      <w:pPr>
        <w:pStyle w:val="1"/>
        <w:spacing w:line="600" w:lineRule="exact"/>
        <w:ind w:firstLineChars="500" w:firstLine="160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第二届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介入医学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专委会候选人名额分配表</w:t>
      </w:r>
    </w:p>
    <w:p w:rsidR="003053E2" w:rsidRDefault="00056122">
      <w:pPr>
        <w:pStyle w:val="1"/>
        <w:spacing w:line="600" w:lineRule="exact"/>
        <w:ind w:firstLineChars="500" w:firstLine="160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第二届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介入医学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专委会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候选人推荐表</w:t>
      </w:r>
    </w:p>
    <w:p w:rsidR="003053E2" w:rsidRDefault="00056122">
      <w:pPr>
        <w:pStyle w:val="1"/>
        <w:spacing w:line="600" w:lineRule="exact"/>
        <w:ind w:firstLineChars="500" w:firstLine="160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请假委托书</w:t>
      </w:r>
    </w:p>
    <w:p w:rsidR="003053E2" w:rsidRDefault="003053E2">
      <w:pPr>
        <w:pStyle w:val="1"/>
        <w:spacing w:line="600" w:lineRule="exact"/>
        <w:ind w:firstLineChars="0" w:firstLine="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3053E2" w:rsidRDefault="003053E2">
      <w:pPr>
        <w:pStyle w:val="1"/>
        <w:spacing w:line="600" w:lineRule="exact"/>
        <w:ind w:firstLineChars="0" w:firstLine="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3053E2" w:rsidRDefault="003053E2">
      <w:pPr>
        <w:pStyle w:val="1"/>
        <w:spacing w:line="600" w:lineRule="exact"/>
        <w:ind w:firstLineChars="0" w:firstLine="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3053E2" w:rsidRDefault="00056122">
      <w:pPr>
        <w:pStyle w:val="1"/>
        <w:spacing w:line="600" w:lineRule="exact"/>
        <w:ind w:firstLineChars="0" w:firstLine="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此页无正文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</w:t>
      </w:r>
    </w:p>
    <w:p w:rsidR="003053E2" w:rsidRDefault="003053E2">
      <w:pPr>
        <w:pStyle w:val="1"/>
        <w:spacing w:line="600" w:lineRule="exact"/>
        <w:ind w:firstLineChars="0" w:firstLine="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3053E2" w:rsidRDefault="003053E2">
      <w:pPr>
        <w:pStyle w:val="1"/>
        <w:spacing w:line="600" w:lineRule="exact"/>
        <w:ind w:firstLineChars="0" w:firstLine="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3053E2" w:rsidRDefault="00056122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眉山市医学会</w:t>
      </w:r>
    </w:p>
    <w:p w:rsidR="003053E2" w:rsidRDefault="00056122">
      <w:pPr>
        <w:spacing w:line="600" w:lineRule="exact"/>
        <w:ind w:firstLineChars="1900" w:firstLine="60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 w:rsidR="003053E2" w:rsidRDefault="003053E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 w:rsidR="003053E2" w:rsidRDefault="00056122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    2024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3053E2" w:rsidRDefault="003053E2"/>
    <w:p w:rsidR="003053E2" w:rsidRDefault="00056122">
      <w:pPr>
        <w:tabs>
          <w:tab w:val="left" w:pos="703"/>
        </w:tabs>
        <w:rPr>
          <w:rFonts w:ascii="仿宋_GB2312" w:eastAsia="仿宋_GB2312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3053E2" w:rsidRDefault="00056122">
      <w:pPr>
        <w:tabs>
          <w:tab w:val="left" w:pos="703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217"/>
        <w:tblOverlap w:val="never"/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1983"/>
        <w:gridCol w:w="3153"/>
        <w:gridCol w:w="2400"/>
        <w:gridCol w:w="2134"/>
      </w:tblGrid>
      <w:tr w:rsidR="00056122" w:rsidTr="00056122">
        <w:trPr>
          <w:trHeight w:val="733"/>
          <w:jc w:val="center"/>
        </w:trPr>
        <w:tc>
          <w:tcPr>
            <w:tcW w:w="2954" w:type="dxa"/>
            <w:gridSpan w:val="2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56122"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3153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56122"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2400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56122">
              <w:rPr>
                <w:rFonts w:ascii="黑体" w:eastAsia="黑体" w:hAnsi="黑体" w:cs="黑体" w:hint="eastAsia"/>
                <w:sz w:val="28"/>
                <w:szCs w:val="28"/>
              </w:rPr>
              <w:t>讲者</w:t>
            </w:r>
          </w:p>
        </w:tc>
        <w:tc>
          <w:tcPr>
            <w:tcW w:w="2134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56122"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3053E2" w:rsidTr="00056122">
        <w:trPr>
          <w:trHeight w:val="723"/>
          <w:jc w:val="center"/>
        </w:trPr>
        <w:tc>
          <w:tcPr>
            <w:tcW w:w="971" w:type="dxa"/>
            <w:vMerge w:val="restart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2024</w:t>
            </w: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日（星期五）</w:t>
            </w:r>
          </w:p>
        </w:tc>
        <w:tc>
          <w:tcPr>
            <w:tcW w:w="1983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:00-</w:t>
            </w: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:30</w:t>
            </w:r>
          </w:p>
        </w:tc>
        <w:tc>
          <w:tcPr>
            <w:tcW w:w="7687" w:type="dxa"/>
            <w:gridSpan w:val="3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眉山市医学会</w:t>
            </w:r>
            <w:r w:rsidRPr="00056122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第二届介入医学</w:t>
            </w:r>
            <w:r w:rsidRPr="0005612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专委会全体候选人</w:t>
            </w:r>
            <w:r w:rsidRPr="0005612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报到</w:t>
            </w:r>
          </w:p>
        </w:tc>
      </w:tr>
      <w:tr w:rsidR="003053E2" w:rsidTr="00056122">
        <w:trPr>
          <w:trHeight w:val="696"/>
          <w:jc w:val="center"/>
        </w:trPr>
        <w:tc>
          <w:tcPr>
            <w:tcW w:w="971" w:type="dxa"/>
            <w:vMerge/>
            <w:vAlign w:val="center"/>
          </w:tcPr>
          <w:p w:rsidR="003053E2" w:rsidRPr="00056122" w:rsidRDefault="003053E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14:30-15:30</w:t>
            </w:r>
          </w:p>
        </w:tc>
        <w:tc>
          <w:tcPr>
            <w:tcW w:w="7687" w:type="dxa"/>
            <w:gridSpan w:val="3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眉山市医学会</w:t>
            </w:r>
            <w:r w:rsidRPr="00056122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第二届介入医学</w:t>
            </w:r>
            <w:r w:rsidRPr="0005612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专委会</w:t>
            </w:r>
            <w:r w:rsidRPr="0005612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选举大会</w:t>
            </w:r>
          </w:p>
        </w:tc>
      </w:tr>
      <w:tr w:rsidR="003053E2" w:rsidTr="00056122">
        <w:trPr>
          <w:trHeight w:val="657"/>
          <w:jc w:val="center"/>
        </w:trPr>
        <w:tc>
          <w:tcPr>
            <w:tcW w:w="971" w:type="dxa"/>
            <w:vMerge/>
            <w:vAlign w:val="center"/>
          </w:tcPr>
          <w:p w:rsidR="003053E2" w:rsidRPr="00056122" w:rsidRDefault="003053E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15:30-15:40</w:t>
            </w:r>
          </w:p>
        </w:tc>
        <w:tc>
          <w:tcPr>
            <w:tcW w:w="7687" w:type="dxa"/>
            <w:gridSpan w:val="3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茶歇</w:t>
            </w:r>
          </w:p>
        </w:tc>
      </w:tr>
      <w:tr w:rsidR="00056122" w:rsidTr="00056122">
        <w:trPr>
          <w:trHeight w:val="990"/>
          <w:jc w:val="center"/>
        </w:trPr>
        <w:tc>
          <w:tcPr>
            <w:tcW w:w="971" w:type="dxa"/>
            <w:vMerge/>
            <w:vAlign w:val="center"/>
          </w:tcPr>
          <w:p w:rsidR="003053E2" w:rsidRPr="00056122" w:rsidRDefault="003053E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15:40-16:30</w:t>
            </w:r>
          </w:p>
        </w:tc>
        <w:tc>
          <w:tcPr>
            <w:tcW w:w="3153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眉山地区心血管疾病介入诊疗现状及今后的工作方向</w:t>
            </w:r>
          </w:p>
        </w:tc>
        <w:tc>
          <w:tcPr>
            <w:tcW w:w="2400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任付先</w:t>
            </w:r>
          </w:p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眉山心脑血管病医院</w:t>
            </w:r>
          </w:p>
        </w:tc>
        <w:tc>
          <w:tcPr>
            <w:tcW w:w="2134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丁怀胜</w:t>
            </w:r>
          </w:p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</w:p>
        </w:tc>
      </w:tr>
      <w:tr w:rsidR="00056122" w:rsidTr="00056122">
        <w:trPr>
          <w:trHeight w:val="1346"/>
          <w:jc w:val="center"/>
        </w:trPr>
        <w:tc>
          <w:tcPr>
            <w:tcW w:w="971" w:type="dxa"/>
            <w:vMerge/>
            <w:vAlign w:val="center"/>
          </w:tcPr>
          <w:p w:rsidR="003053E2" w:rsidRPr="00056122" w:rsidRDefault="003053E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16:30-17:20</w:t>
            </w:r>
          </w:p>
        </w:tc>
        <w:tc>
          <w:tcPr>
            <w:tcW w:w="3153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《中国脑血管病临床管理指南（第二版）》急性缺血性脑卒中治疗管理策略更新</w:t>
            </w:r>
          </w:p>
        </w:tc>
        <w:tc>
          <w:tcPr>
            <w:tcW w:w="2400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佘小云</w:t>
            </w:r>
          </w:p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</w:p>
        </w:tc>
        <w:tc>
          <w:tcPr>
            <w:tcW w:w="2134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石柳</w:t>
            </w:r>
          </w:p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</w:tr>
      <w:tr w:rsidR="003053E2" w:rsidTr="00056122">
        <w:trPr>
          <w:trHeight w:val="717"/>
          <w:jc w:val="center"/>
        </w:trPr>
        <w:tc>
          <w:tcPr>
            <w:tcW w:w="971" w:type="dxa"/>
            <w:vMerge/>
            <w:vAlign w:val="center"/>
          </w:tcPr>
          <w:p w:rsidR="003053E2" w:rsidRPr="00056122" w:rsidRDefault="003053E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17:20-17:30</w:t>
            </w:r>
          </w:p>
        </w:tc>
        <w:tc>
          <w:tcPr>
            <w:tcW w:w="7687" w:type="dxa"/>
            <w:gridSpan w:val="3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会议总结</w:t>
            </w:r>
          </w:p>
        </w:tc>
      </w:tr>
      <w:tr w:rsidR="003053E2" w:rsidTr="00056122">
        <w:trPr>
          <w:trHeight w:val="717"/>
          <w:jc w:val="center"/>
        </w:trPr>
        <w:tc>
          <w:tcPr>
            <w:tcW w:w="971" w:type="dxa"/>
            <w:vMerge/>
            <w:vAlign w:val="center"/>
          </w:tcPr>
          <w:p w:rsidR="003053E2" w:rsidRPr="00056122" w:rsidRDefault="003053E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17:30</w:t>
            </w:r>
          </w:p>
        </w:tc>
        <w:tc>
          <w:tcPr>
            <w:tcW w:w="7687" w:type="dxa"/>
            <w:gridSpan w:val="3"/>
            <w:vAlign w:val="center"/>
          </w:tcPr>
          <w:p w:rsidR="003053E2" w:rsidRPr="00056122" w:rsidRDefault="00056122" w:rsidP="00056122">
            <w:pPr>
              <w:tabs>
                <w:tab w:val="left" w:pos="703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612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晚餐</w:t>
            </w:r>
          </w:p>
        </w:tc>
      </w:tr>
    </w:tbl>
    <w:p w:rsidR="003053E2" w:rsidRDefault="003053E2"/>
    <w:sectPr w:rsidR="003053E2" w:rsidSect="003053E2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22" w:rsidRDefault="00056122" w:rsidP="003053E2">
      <w:r>
        <w:separator/>
      </w:r>
    </w:p>
  </w:endnote>
  <w:endnote w:type="continuationSeparator" w:id="1">
    <w:p w:rsidR="00056122" w:rsidRDefault="00056122" w:rsidP="0030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D56BCE4-CCE9-465C-8D76-CAF2934835CB}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4E26E57-FD7C-4EBA-A78D-0CB2EC84E505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5FEB5D8-8CF6-429A-A202-AC3803FDF34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9922845-3345-4802-8FD7-EB6E8032351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972C2CF5-CB46-4E42-B3A7-31843A8A9FE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E2" w:rsidRDefault="003053E2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056122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57063B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3053E2" w:rsidRDefault="003053E2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22" w:rsidRDefault="00056122" w:rsidP="003053E2">
      <w:r>
        <w:separator/>
      </w:r>
    </w:p>
  </w:footnote>
  <w:footnote w:type="continuationSeparator" w:id="1">
    <w:p w:rsidR="00056122" w:rsidRDefault="00056122" w:rsidP="00305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E2" w:rsidRDefault="003053E2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E2" w:rsidRDefault="003053E2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MzYmUzYjQ0YmJhZWM5MDQwYzkzMDljMWI2ZjRhNzYifQ=="/>
  </w:docVars>
  <w:rsids>
    <w:rsidRoot w:val="003053E2"/>
    <w:rsid w:val="00056122"/>
    <w:rsid w:val="003053E2"/>
    <w:rsid w:val="0057063B"/>
    <w:rsid w:val="00AF19DA"/>
    <w:rsid w:val="0AE94CF2"/>
    <w:rsid w:val="0E6F0323"/>
    <w:rsid w:val="10214BBD"/>
    <w:rsid w:val="15036EE2"/>
    <w:rsid w:val="212015F4"/>
    <w:rsid w:val="250824DF"/>
    <w:rsid w:val="2A7A5C2D"/>
    <w:rsid w:val="2FAA7694"/>
    <w:rsid w:val="35A10512"/>
    <w:rsid w:val="3A7E240E"/>
    <w:rsid w:val="3AB02FA5"/>
    <w:rsid w:val="3B793DA2"/>
    <w:rsid w:val="43F9776B"/>
    <w:rsid w:val="49EA64D4"/>
    <w:rsid w:val="4AA20B5D"/>
    <w:rsid w:val="4AEB2E78"/>
    <w:rsid w:val="4B62209A"/>
    <w:rsid w:val="4C3A6B73"/>
    <w:rsid w:val="545513D9"/>
    <w:rsid w:val="5AB53F94"/>
    <w:rsid w:val="605601DF"/>
    <w:rsid w:val="6D454742"/>
    <w:rsid w:val="7031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E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3053E2"/>
    <w:rPr>
      <w:rFonts w:ascii="微软雅黑" w:eastAsia="微软雅黑" w:hAnsi="微软雅黑" w:cs="微软雅黑"/>
      <w:sz w:val="31"/>
      <w:szCs w:val="31"/>
    </w:rPr>
  </w:style>
  <w:style w:type="paragraph" w:styleId="a4">
    <w:name w:val="Plain Text"/>
    <w:basedOn w:val="a"/>
    <w:link w:val="Char"/>
    <w:uiPriority w:val="99"/>
    <w:qFormat/>
    <w:rsid w:val="003053E2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3053E2"/>
    <w:pPr>
      <w:ind w:leftChars="2500" w:left="2500"/>
    </w:pPr>
  </w:style>
  <w:style w:type="paragraph" w:styleId="a6">
    <w:name w:val="footer"/>
    <w:basedOn w:val="a"/>
    <w:link w:val="Char1"/>
    <w:uiPriority w:val="99"/>
    <w:qFormat/>
    <w:rsid w:val="00305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305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053E2"/>
    <w:rPr>
      <w:sz w:val="24"/>
    </w:rPr>
  </w:style>
  <w:style w:type="table" w:styleId="a9">
    <w:name w:val="Table Grid"/>
    <w:basedOn w:val="a1"/>
    <w:qFormat/>
    <w:locked/>
    <w:rsid w:val="003053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3053E2"/>
  </w:style>
  <w:style w:type="character" w:styleId="ab">
    <w:name w:val="Hyperlink"/>
    <w:basedOn w:val="a0"/>
    <w:qFormat/>
    <w:rsid w:val="003053E2"/>
    <w:rPr>
      <w:color w:val="0000FF"/>
      <w:u w:val="single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3053E2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3053E2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6"/>
    <w:uiPriority w:val="99"/>
    <w:semiHidden/>
    <w:qFormat/>
    <w:locked/>
    <w:rsid w:val="003053E2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locked/>
    <w:rsid w:val="003053E2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3053E2"/>
  </w:style>
  <w:style w:type="character" w:customStyle="1" w:styleId="Bodytext2">
    <w:name w:val="Body text|2_"/>
    <w:basedOn w:val="a0"/>
    <w:link w:val="Bodytext20"/>
    <w:uiPriority w:val="99"/>
    <w:qFormat/>
    <w:locked/>
    <w:rsid w:val="003053E2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3053E2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3053E2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">
    <w:name w:val="列出段落1"/>
    <w:basedOn w:val="a"/>
    <w:qFormat/>
    <w:rsid w:val="003053E2"/>
    <w:pPr>
      <w:ind w:firstLineChars="200" w:firstLine="200"/>
    </w:pPr>
    <w:rPr>
      <w:rFonts w:cs="Arial"/>
      <w:szCs w:val="22"/>
    </w:rPr>
  </w:style>
  <w:style w:type="paragraph" w:customStyle="1" w:styleId="10">
    <w:name w:val="列出段落1"/>
    <w:basedOn w:val="a"/>
    <w:uiPriority w:val="34"/>
    <w:qFormat/>
    <w:rsid w:val="003053E2"/>
    <w:pPr>
      <w:ind w:firstLineChars="200" w:firstLine="420"/>
    </w:pPr>
  </w:style>
  <w:style w:type="paragraph" w:customStyle="1" w:styleId="TableText">
    <w:name w:val="Table Text"/>
    <w:basedOn w:val="a"/>
    <w:semiHidden/>
    <w:qFormat/>
    <w:rsid w:val="003053E2"/>
    <w:rPr>
      <w:rFonts w:ascii="仿宋" w:eastAsia="仿宋" w:hAnsi="仿宋" w:cs="仿宋"/>
      <w:sz w:val="24"/>
      <w:szCs w:val="24"/>
      <w:lang w:eastAsia="en-US"/>
    </w:rPr>
  </w:style>
  <w:style w:type="table" w:customStyle="1" w:styleId="TableNormal">
    <w:name w:val="Table Normal"/>
    <w:unhideWhenUsed/>
    <w:qFormat/>
    <w:rsid w:val="003053E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231</Words>
  <Characters>1319</Characters>
  <Application>Microsoft Office Word</Application>
  <DocSecurity>0</DocSecurity>
  <Lines>10</Lines>
  <Paragraphs>3</Paragraphs>
  <ScaleCrop>false</ScaleCrop>
  <Company>user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276</cp:revision>
  <cp:lastPrinted>2018-11-10T09:43:00Z</cp:lastPrinted>
  <dcterms:created xsi:type="dcterms:W3CDTF">2018-06-12T14:06:00Z</dcterms:created>
  <dcterms:modified xsi:type="dcterms:W3CDTF">2024-11-26T02:52:00Z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81BFF95F078F4AFABB3076F348C71C97_13</vt:lpwstr>
  </property>
</Properties>
</file>