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CB" w:rsidRDefault="005702CB">
      <w:pPr>
        <w:jc w:val="distribute"/>
        <w:rPr>
          <w:rFonts w:ascii="方正小标宋简体" w:eastAsia="方正小标宋简体" w:cs="Times New Roman"/>
          <w:color w:val="FF0000"/>
          <w:w w:val="80"/>
          <w:sz w:val="56"/>
          <w:szCs w:val="56"/>
        </w:rPr>
      </w:pPr>
    </w:p>
    <w:p w:rsidR="005702CB" w:rsidRDefault="00573755">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5702CB" w:rsidRDefault="00573755">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2023</w:t>
      </w:r>
      <w:r>
        <w:rPr>
          <w:rFonts w:ascii="仿宋_GB2312" w:eastAsia="仿宋_GB2312" w:cs="仿宋_GB2312" w:hint="eastAsia"/>
          <w:sz w:val="32"/>
          <w:szCs w:val="32"/>
        </w:rPr>
        <w:t>〕</w:t>
      </w:r>
      <w:r w:rsidR="00736932">
        <w:rPr>
          <w:rFonts w:ascii="仿宋_GB2312" w:eastAsia="仿宋_GB2312" w:cs="仿宋_GB2312" w:hint="eastAsia"/>
          <w:sz w:val="32"/>
          <w:szCs w:val="32"/>
        </w:rPr>
        <w:t>135</w:t>
      </w:r>
      <w:r>
        <w:rPr>
          <w:rFonts w:ascii="仿宋_GB2312" w:eastAsia="仿宋_GB2312" w:cs="仿宋_GB2312" w:hint="eastAsia"/>
          <w:sz w:val="32"/>
          <w:szCs w:val="32"/>
        </w:rPr>
        <w:t>号</w:t>
      </w:r>
    </w:p>
    <w:p w:rsidR="005702CB" w:rsidRDefault="005702CB">
      <w:pPr>
        <w:pStyle w:val="a4"/>
        <w:spacing w:line="600" w:lineRule="exact"/>
        <w:jc w:val="center"/>
        <w:rPr>
          <w:rFonts w:ascii="仿宋_GB2312" w:eastAsia="仿宋_GB2312" w:cs="Times New Roman"/>
          <w:sz w:val="32"/>
          <w:szCs w:val="32"/>
        </w:rPr>
      </w:pPr>
      <w:r w:rsidRPr="005702CB">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0V&#10;bcbVAAAACAEAAA8AAAAAAAAAAQAgAAAAIgAAAGRycy9kb3ducmV2LnhtbFBLAQIUABQAAAAIAIdO&#10;4kBQyMoG7QEAAN4DAAAOAAAAAAAAAAEAIAAAACQBAABkcnMvZTJvRG9jLnhtbFBLBQYAAAAABgAG&#10;AFkBAACDBQAAAAA=&#10;" strokecolor="red" strokeweight="2.25pt"/>
        </w:pict>
      </w:r>
    </w:p>
    <w:p w:rsidR="005702CB" w:rsidRDefault="0057375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5702CB" w:rsidRDefault="0057375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关于举办“超声在麻醉及疼痛诊疗中的应用”的通知</w:t>
      </w:r>
    </w:p>
    <w:p w:rsidR="005702CB" w:rsidRDefault="005702CB">
      <w:pPr>
        <w:spacing w:line="600" w:lineRule="exact"/>
        <w:jc w:val="center"/>
        <w:rPr>
          <w:rFonts w:ascii="方正小标宋简体" w:eastAsia="方正小标宋简体"/>
          <w:sz w:val="44"/>
          <w:szCs w:val="44"/>
        </w:rPr>
      </w:pPr>
    </w:p>
    <w:p w:rsidR="005702CB" w:rsidRDefault="0057375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p>
    <w:p w:rsidR="005702CB" w:rsidRDefault="00573755">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推动超声在麻醉及疼痛诊疗中的应用，提高基层医院麻醉及疼痛学科技术水平，同时也为加强各医疗单位间麻醉及疼痛学界同仁的交流与合作，由仁寿县人民医院麻醉科主办的“超声在麻醉及疼痛诊疗中的应用”学术会议</w:t>
      </w:r>
      <w:r>
        <w:rPr>
          <w:rFonts w:ascii="仿宋_GB2312" w:eastAsia="仿宋_GB2312" w:hAnsi="仿宋_GB2312" w:cs="仿宋_GB2312" w:hint="eastAsia"/>
          <w:sz w:val="32"/>
          <w:szCs w:val="32"/>
        </w:rPr>
        <w:t>定</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日（全天）</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sidR="007220A7">
        <w:rPr>
          <w:rFonts w:ascii="仿宋_GB2312" w:eastAsia="仿宋_GB2312" w:hAnsi="仿宋_GB2312" w:cs="仿宋_GB2312" w:hint="eastAsia"/>
          <w:sz w:val="32"/>
          <w:szCs w:val="32"/>
        </w:rPr>
        <w:t>日（上午）在仁寿县嘉斯曼酒店及仁寿县人民医院举办，</w:t>
      </w:r>
      <w:r>
        <w:rPr>
          <w:rFonts w:ascii="仿宋_GB2312" w:eastAsia="仿宋_GB2312" w:hAnsi="仿宋_GB2312" w:cs="仿宋_GB2312" w:hint="eastAsia"/>
          <w:sz w:val="32"/>
          <w:szCs w:val="32"/>
        </w:rPr>
        <w:t>届时将邀请麻醉及疼痛业界知名专家授课，并有现场模拟实体教学</w:t>
      </w:r>
      <w:r>
        <w:rPr>
          <w:rFonts w:ascii="仿宋_GB2312" w:eastAsia="仿宋_GB2312" w:hAnsi="仿宋_GB2312" w:cs="仿宋_GB2312" w:hint="eastAsia"/>
          <w:sz w:val="32"/>
          <w:szCs w:val="32"/>
        </w:rPr>
        <w:t>。现将会议有关事宜通知如下：</w:t>
      </w:r>
    </w:p>
    <w:p w:rsidR="005702CB" w:rsidRDefault="0057375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一、会议时间</w:t>
      </w:r>
    </w:p>
    <w:p w:rsidR="005702CB" w:rsidRDefault="00573755" w:rsidP="00736932">
      <w:pPr>
        <w:pStyle w:val="ac"/>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星期六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星期日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上午</w:t>
      </w:r>
      <w:r>
        <w:rPr>
          <w:rFonts w:ascii="仿宋_GB2312" w:eastAsia="仿宋_GB2312" w:hAnsi="仿宋_GB2312" w:cs="仿宋_GB2312" w:hint="eastAsia"/>
          <w:sz w:val="32"/>
          <w:szCs w:val="32"/>
        </w:rPr>
        <w:t>。</w:t>
      </w:r>
    </w:p>
    <w:p w:rsidR="005702CB" w:rsidRDefault="0057375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二、会议地点</w:t>
      </w:r>
    </w:p>
    <w:p w:rsidR="005702CB" w:rsidRDefault="005737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仁寿县嘉斯曼酒店三楼（</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日全天）及仁寿县人民医院（</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日上午）。</w:t>
      </w:r>
    </w:p>
    <w:p w:rsidR="005702CB" w:rsidRDefault="0057375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三、参会对象</w:t>
      </w:r>
    </w:p>
    <w:p w:rsidR="005702CB" w:rsidRDefault="005737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各医疗机构麻醉及疼痛专业相关医护人员及有可视化技术应用需求的相关医护人员。</w:t>
      </w:r>
    </w:p>
    <w:p w:rsidR="005702CB" w:rsidRDefault="0057375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会议议程（</w:t>
      </w:r>
      <w:r>
        <w:rPr>
          <w:rFonts w:ascii="黑体" w:eastAsia="黑体" w:hAnsi="黑体" w:cs="黑体" w:hint="eastAsia"/>
          <w:sz w:val="32"/>
          <w:szCs w:val="32"/>
        </w:rPr>
        <w:t>见</w:t>
      </w:r>
      <w:r>
        <w:rPr>
          <w:rFonts w:ascii="黑体" w:eastAsia="黑体" w:hAnsi="黑体" w:cs="黑体" w:hint="eastAsia"/>
          <w:sz w:val="32"/>
          <w:szCs w:val="32"/>
        </w:rPr>
        <w:t>附件）</w:t>
      </w:r>
    </w:p>
    <w:p w:rsidR="005702CB" w:rsidRDefault="0057375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五、学分授予</w:t>
      </w:r>
    </w:p>
    <w:p w:rsidR="005702CB" w:rsidRDefault="00573755" w:rsidP="00736932">
      <w:pPr>
        <w:pStyle w:val="ac"/>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本次学术会议将授予</w:t>
      </w:r>
      <w:r>
        <w:rPr>
          <w:rFonts w:ascii="仿宋_GB2312" w:eastAsia="仿宋_GB2312" w:hAnsi="仿宋_GB2312" w:cs="仿宋_GB2312" w:hint="eastAsia"/>
          <w:sz w:val="32"/>
          <w:szCs w:val="32"/>
        </w:rPr>
        <w:t>II</w:t>
      </w:r>
      <w:r>
        <w:rPr>
          <w:rFonts w:ascii="仿宋_GB2312" w:eastAsia="仿宋_GB2312" w:hAnsi="仿宋_GB2312" w:cs="仿宋_GB2312" w:hint="eastAsia"/>
          <w:sz w:val="32"/>
          <w:szCs w:val="32"/>
        </w:rPr>
        <w:t>类继续</w:t>
      </w:r>
      <w:r>
        <w:rPr>
          <w:rFonts w:ascii="仿宋_GB2312" w:eastAsia="仿宋_GB2312" w:hAnsi="仿宋_GB2312" w:cs="仿宋_GB2312" w:hint="eastAsia"/>
          <w:sz w:val="32"/>
          <w:szCs w:val="32"/>
        </w:rPr>
        <w:t>医学</w:t>
      </w:r>
      <w:r>
        <w:rPr>
          <w:rFonts w:ascii="仿宋_GB2312" w:eastAsia="仿宋_GB2312" w:hAnsi="仿宋_GB2312" w:cs="仿宋_GB2312" w:hint="eastAsia"/>
          <w:sz w:val="32"/>
          <w:szCs w:val="32"/>
        </w:rPr>
        <w:t>教育学分</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分。请参会人员携带本人智能手机参会，通过“易学酷”手机客户端（请学员提前下载易学酷</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）扫描二维码获</w:t>
      </w:r>
      <w:r>
        <w:rPr>
          <w:rFonts w:ascii="仿宋_GB2312" w:eastAsia="仿宋_GB2312" w:hAnsi="仿宋_GB2312" w:cs="仿宋_GB2312" w:hint="eastAsia"/>
          <w:sz w:val="32"/>
          <w:szCs w:val="32"/>
        </w:rPr>
        <w:t>取</w:t>
      </w:r>
      <w:r>
        <w:rPr>
          <w:rFonts w:ascii="仿宋_GB2312" w:eastAsia="仿宋_GB2312" w:hAnsi="仿宋_GB2312" w:cs="仿宋_GB2312" w:hint="eastAsia"/>
          <w:sz w:val="32"/>
          <w:szCs w:val="32"/>
        </w:rPr>
        <w:t>学分。学分扫入时间：</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8:30-9:00</w:t>
      </w:r>
      <w:r>
        <w:rPr>
          <w:rFonts w:ascii="仿宋_GB2312" w:eastAsia="仿宋_GB2312" w:hAnsi="仿宋_GB2312" w:cs="仿宋_GB2312" w:hint="eastAsia"/>
          <w:sz w:val="32"/>
          <w:szCs w:val="32"/>
        </w:rPr>
        <w:t>，学分扫出时间</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12:00-13:00</w:t>
      </w:r>
      <w:r>
        <w:rPr>
          <w:rFonts w:ascii="仿宋_GB2312" w:eastAsia="仿宋_GB2312" w:hAnsi="仿宋_GB2312" w:cs="仿宋_GB2312" w:hint="eastAsia"/>
          <w:sz w:val="32"/>
          <w:szCs w:val="32"/>
        </w:rPr>
        <w:t>，扫码地点：仁寿嘉斯曼酒店三楼成都厅（扫入）及腾讯会议室（扫出），</w:t>
      </w:r>
      <w:r>
        <w:rPr>
          <w:rFonts w:ascii="仿宋_GB2312" w:eastAsia="仿宋_GB2312" w:hAnsi="仿宋_GB2312" w:cs="仿宋_GB2312" w:hint="eastAsia"/>
          <w:sz w:val="32"/>
          <w:szCs w:val="32"/>
        </w:rPr>
        <w:t>腾讯</w:t>
      </w:r>
      <w:r>
        <w:rPr>
          <w:rFonts w:ascii="仿宋_GB2312" w:eastAsia="仿宋_GB2312" w:hAnsi="仿宋_GB2312" w:cs="仿宋_GB2312" w:hint="eastAsia"/>
          <w:sz w:val="32"/>
          <w:szCs w:val="32"/>
        </w:rPr>
        <w:t>会议号</w:t>
      </w:r>
      <w:r>
        <w:rPr>
          <w:rFonts w:ascii="仿宋_GB2312" w:eastAsia="仿宋_GB2312" w:hAnsi="仿宋_GB2312" w:cs="仿宋_GB2312" w:hint="eastAsia"/>
          <w:sz w:val="32"/>
          <w:szCs w:val="32"/>
        </w:rPr>
        <w:t>250585380</w:t>
      </w:r>
      <w:r>
        <w:rPr>
          <w:rFonts w:ascii="仿宋_GB2312" w:eastAsia="仿宋_GB2312" w:hAnsi="仿宋_GB2312" w:cs="仿宋_GB2312" w:hint="eastAsia"/>
          <w:sz w:val="32"/>
          <w:szCs w:val="32"/>
        </w:rPr>
        <w:t>。</w:t>
      </w:r>
    </w:p>
    <w:p w:rsidR="005702CB" w:rsidRDefault="00573755">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其他事项</w:t>
      </w:r>
    </w:p>
    <w:p w:rsidR="005702CB" w:rsidRDefault="005737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本次会议免</w:t>
      </w:r>
      <w:r>
        <w:rPr>
          <w:rFonts w:ascii="仿宋_GB2312" w:eastAsia="仿宋_GB2312" w:hAnsi="仿宋_GB2312" w:cs="仿宋_GB2312" w:hint="eastAsia"/>
          <w:sz w:val="32"/>
          <w:szCs w:val="32"/>
        </w:rPr>
        <w:t>收</w:t>
      </w:r>
      <w:r>
        <w:rPr>
          <w:rFonts w:ascii="仿宋_GB2312" w:eastAsia="仿宋_GB2312" w:hAnsi="仿宋_GB2312" w:cs="仿宋_GB2312" w:hint="eastAsia"/>
          <w:sz w:val="32"/>
          <w:szCs w:val="32"/>
        </w:rPr>
        <w:t>会务费</w:t>
      </w:r>
      <w:r>
        <w:rPr>
          <w:rFonts w:ascii="仿宋_GB2312" w:eastAsia="仿宋_GB2312" w:hAnsi="仿宋_GB2312" w:cs="仿宋_GB2312" w:hint="eastAsia"/>
          <w:sz w:val="32"/>
          <w:szCs w:val="32"/>
        </w:rPr>
        <w:t>，</w:t>
      </w:r>
      <w:r>
        <w:rPr>
          <w:rStyle w:val="ab"/>
          <w:rFonts w:ascii="仿宋_GB2312" w:eastAsia="仿宋_GB2312" w:hAnsi="仿宋_GB2312" w:cs="仿宋_GB2312" w:hint="eastAsia"/>
          <w:color w:val="auto"/>
          <w:sz w:val="32"/>
          <w:szCs w:val="32"/>
          <w:u w:val="none"/>
        </w:rPr>
        <w:t>会议现场提供午餐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各医疗单位于</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前将参会名单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注明参会单位、姓名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送</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邮箱：</w:t>
      </w:r>
      <w:hyperlink r:id="rId8" w:history="1">
        <w:r>
          <w:rPr>
            <w:rStyle w:val="ab"/>
            <w:rFonts w:ascii="仿宋_GB2312" w:eastAsia="仿宋_GB2312" w:hAnsi="仿宋_GB2312" w:cs="仿宋_GB2312" w:hint="eastAsia"/>
            <w:color w:val="auto"/>
            <w:sz w:val="32"/>
            <w:szCs w:val="32"/>
            <w:u w:val="none"/>
          </w:rPr>
          <w:t>312464200@qq.com</w:t>
        </w:r>
        <w:r>
          <w:rPr>
            <w:rStyle w:val="ab"/>
            <w:rFonts w:ascii="仿宋_GB2312" w:eastAsia="仿宋_GB2312" w:hAnsi="仿宋_GB2312" w:cs="仿宋_GB2312" w:hint="eastAsia"/>
            <w:color w:val="auto"/>
            <w:sz w:val="32"/>
            <w:szCs w:val="32"/>
            <w:u w:val="none"/>
          </w:rPr>
          <w:t>。</w:t>
        </w:r>
      </w:hyperlink>
    </w:p>
    <w:p w:rsidR="005702CB" w:rsidRDefault="00573755" w:rsidP="00736932">
      <w:pPr>
        <w:pStyle w:val="ac"/>
        <w:spacing w:line="6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联系人</w:t>
      </w:r>
    </w:p>
    <w:p w:rsidR="005702CB" w:rsidRDefault="00573755" w:rsidP="00736932">
      <w:pPr>
        <w:pStyle w:val="ac"/>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龚红月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18180050971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廖辉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13320956386</w:t>
      </w:r>
    </w:p>
    <w:p w:rsidR="005702CB" w:rsidRDefault="005702CB">
      <w:pPr>
        <w:spacing w:line="600" w:lineRule="exact"/>
        <w:ind w:firstLineChars="200" w:firstLine="640"/>
        <w:rPr>
          <w:rFonts w:ascii="仿宋_GB2312" w:eastAsia="仿宋_GB2312" w:hAnsi="仿宋_GB2312" w:cs="仿宋_GB2312"/>
          <w:sz w:val="32"/>
          <w:szCs w:val="32"/>
        </w:rPr>
      </w:pPr>
    </w:p>
    <w:p w:rsidR="007220A7" w:rsidRDefault="007220A7">
      <w:pPr>
        <w:spacing w:line="600" w:lineRule="exact"/>
        <w:ind w:firstLineChars="200" w:firstLine="640"/>
        <w:rPr>
          <w:rFonts w:ascii="仿宋_GB2312" w:eastAsia="仿宋_GB2312" w:hAnsi="仿宋_GB2312" w:cs="仿宋_GB2312" w:hint="eastAsia"/>
          <w:sz w:val="32"/>
          <w:szCs w:val="32"/>
        </w:rPr>
      </w:pPr>
    </w:p>
    <w:p w:rsidR="005702CB" w:rsidRDefault="005737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附件：会议议程</w:t>
      </w:r>
    </w:p>
    <w:p w:rsidR="005702CB" w:rsidRDefault="005702CB">
      <w:pPr>
        <w:pStyle w:val="ac"/>
        <w:autoSpaceDE w:val="0"/>
        <w:autoSpaceDN w:val="0"/>
        <w:adjustRightInd w:val="0"/>
        <w:snapToGrid w:val="0"/>
        <w:spacing w:line="600" w:lineRule="exact"/>
        <w:ind w:firstLineChars="0" w:firstLine="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600" w:lineRule="exact"/>
        <w:ind w:firstLineChars="0" w:firstLine="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600" w:lineRule="exact"/>
        <w:ind w:firstLineChars="0" w:firstLine="0"/>
        <w:jc w:val="left"/>
        <w:outlineLvl w:val="2"/>
        <w:rPr>
          <w:rFonts w:ascii="仿宋_GB2312" w:eastAsia="仿宋_GB2312" w:hAnsi="仿宋_GB2312" w:cs="仿宋_GB2312"/>
          <w:kern w:val="0"/>
          <w:sz w:val="32"/>
          <w:szCs w:val="32"/>
        </w:rPr>
      </w:pPr>
    </w:p>
    <w:p w:rsidR="005702CB" w:rsidRDefault="00573755">
      <w:pPr>
        <w:pStyle w:val="ac"/>
        <w:autoSpaceDE w:val="0"/>
        <w:autoSpaceDN w:val="0"/>
        <w:adjustRightInd w:val="0"/>
        <w:snapToGrid w:val="0"/>
        <w:spacing w:line="600" w:lineRule="exact"/>
        <w:ind w:firstLineChars="2000" w:firstLine="640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眉山市医学会</w:t>
      </w:r>
    </w:p>
    <w:p w:rsidR="005702CB" w:rsidRDefault="00573755">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日</w:t>
      </w:r>
    </w:p>
    <w:p w:rsidR="005702CB" w:rsidRDefault="005702CB">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5702CB" w:rsidRDefault="005702CB">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7220A7" w:rsidRDefault="007220A7">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5702CB" w:rsidRDefault="00573755">
      <w:pPr>
        <w:pBdr>
          <w:top w:val="single" w:sz="6" w:space="3" w:color="auto"/>
          <w:bottom w:val="single" w:sz="6" w:space="1" w:color="auto"/>
        </w:pBdr>
        <w:spacing w:line="580" w:lineRule="exact"/>
        <w:ind w:firstLineChars="100" w:firstLine="280"/>
      </w:pPr>
      <w:r>
        <w:rPr>
          <w:rFonts w:ascii="仿宋_GB2312" w:eastAsia="仿宋_GB2312" w:cs="仿宋_GB2312" w:hint="eastAsia"/>
          <w:color w:val="000000"/>
          <w:sz w:val="28"/>
          <w:szCs w:val="28"/>
        </w:rPr>
        <w:t>眉山市医学会办公室</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2023</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11</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3</w:t>
      </w:r>
      <w:r>
        <w:rPr>
          <w:rFonts w:ascii="仿宋_GB2312" w:eastAsia="仿宋_GB2312" w:cs="仿宋_GB2312" w:hint="eastAsia"/>
          <w:color w:val="000000"/>
          <w:sz w:val="28"/>
          <w:szCs w:val="28"/>
        </w:rPr>
        <w:t>日印发</w:t>
      </w:r>
      <w:r>
        <w:rPr>
          <w:rFonts w:ascii="仿宋_GB2312" w:eastAsia="仿宋_GB2312" w:cs="仿宋_GB2312"/>
          <w:color w:val="000000"/>
          <w:sz w:val="32"/>
          <w:szCs w:val="32"/>
        </w:rPr>
        <w:t xml:space="preserve">    </w:t>
      </w:r>
      <w:r>
        <w:rPr>
          <w:rFonts w:ascii="仿宋_GB2312" w:eastAsia="仿宋_GB2312" w:cs="仿宋_GB2312"/>
          <w:sz w:val="32"/>
          <w:szCs w:val="32"/>
        </w:rPr>
        <w:t xml:space="preserve">                  </w:t>
      </w:r>
    </w:p>
    <w:p w:rsidR="005702CB" w:rsidRPr="007220A7" w:rsidRDefault="007220A7">
      <w:pPr>
        <w:rPr>
          <w:rFonts w:ascii="黑体" w:eastAsia="黑体" w:hAnsi="黑体" w:cs="黑体"/>
          <w:color w:val="000000" w:themeColor="text1"/>
          <w:sz w:val="32"/>
          <w:szCs w:val="32"/>
        </w:rPr>
      </w:pPr>
      <w:r w:rsidRPr="007220A7">
        <w:rPr>
          <w:rFonts w:ascii="黑体" w:eastAsia="黑体" w:hAnsi="黑体" w:cs="黑体" w:hint="eastAsia"/>
          <w:color w:val="000000" w:themeColor="text1"/>
          <w:sz w:val="32"/>
          <w:szCs w:val="32"/>
        </w:rPr>
        <w:lastRenderedPageBreak/>
        <w:t>附件</w:t>
      </w:r>
    </w:p>
    <w:p w:rsidR="005702CB" w:rsidRDefault="0057375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会议议程</w:t>
      </w:r>
    </w:p>
    <w:tbl>
      <w:tblPr>
        <w:tblStyle w:val="a9"/>
        <w:tblpPr w:leftFromText="180" w:rightFromText="180" w:vertAnchor="page" w:horzAnchor="page" w:tblpX="692" w:tblpY="3532"/>
        <w:tblW w:w="10845" w:type="dxa"/>
        <w:tblLayout w:type="fixed"/>
        <w:tblLook w:val="04A0"/>
      </w:tblPr>
      <w:tblGrid>
        <w:gridCol w:w="1332"/>
        <w:gridCol w:w="1593"/>
        <w:gridCol w:w="2985"/>
        <w:gridCol w:w="2303"/>
        <w:gridCol w:w="2632"/>
      </w:tblGrid>
      <w:tr w:rsidR="005702CB">
        <w:trPr>
          <w:trHeight w:val="401"/>
        </w:trPr>
        <w:tc>
          <w:tcPr>
            <w:tcW w:w="1332" w:type="dxa"/>
            <w:vAlign w:val="center"/>
          </w:tcPr>
          <w:p w:rsidR="005702CB" w:rsidRDefault="00573755">
            <w:pPr>
              <w:jc w:val="center"/>
              <w:rPr>
                <w:rFonts w:ascii="黑体" w:eastAsia="黑体" w:hAnsi="黑体" w:cs="黑体"/>
                <w:sz w:val="28"/>
                <w:szCs w:val="28"/>
              </w:rPr>
            </w:pPr>
            <w:r>
              <w:rPr>
                <w:rFonts w:ascii="黑体" w:eastAsia="黑体" w:hAnsi="黑体" w:cs="黑体" w:hint="eastAsia"/>
                <w:sz w:val="28"/>
                <w:szCs w:val="28"/>
              </w:rPr>
              <w:t>日期</w:t>
            </w:r>
          </w:p>
        </w:tc>
        <w:tc>
          <w:tcPr>
            <w:tcW w:w="1593" w:type="dxa"/>
            <w:vAlign w:val="center"/>
          </w:tcPr>
          <w:p w:rsidR="005702CB" w:rsidRDefault="00573755">
            <w:pPr>
              <w:jc w:val="center"/>
              <w:rPr>
                <w:rFonts w:ascii="黑体" w:eastAsia="黑体" w:hAnsi="黑体" w:cs="黑体"/>
                <w:sz w:val="28"/>
                <w:szCs w:val="28"/>
              </w:rPr>
            </w:pPr>
            <w:r>
              <w:rPr>
                <w:rFonts w:ascii="黑体" w:eastAsia="黑体" w:hAnsi="黑体" w:cs="黑体" w:hint="eastAsia"/>
                <w:sz w:val="28"/>
                <w:szCs w:val="28"/>
              </w:rPr>
              <w:t>时间</w:t>
            </w:r>
          </w:p>
        </w:tc>
        <w:tc>
          <w:tcPr>
            <w:tcW w:w="2985" w:type="dxa"/>
            <w:vAlign w:val="center"/>
          </w:tcPr>
          <w:p w:rsidR="005702CB" w:rsidRDefault="00573755">
            <w:pPr>
              <w:jc w:val="center"/>
              <w:rPr>
                <w:rFonts w:ascii="黑体" w:eastAsia="黑体" w:hAnsi="黑体" w:cs="黑体"/>
                <w:sz w:val="28"/>
                <w:szCs w:val="28"/>
              </w:rPr>
            </w:pPr>
            <w:r>
              <w:rPr>
                <w:rFonts w:ascii="黑体" w:eastAsia="黑体" w:hAnsi="黑体" w:cs="黑体" w:hint="eastAsia"/>
                <w:sz w:val="28"/>
                <w:szCs w:val="28"/>
              </w:rPr>
              <w:t>课题</w:t>
            </w:r>
          </w:p>
        </w:tc>
        <w:tc>
          <w:tcPr>
            <w:tcW w:w="2303" w:type="dxa"/>
            <w:vAlign w:val="center"/>
          </w:tcPr>
          <w:p w:rsidR="005702CB" w:rsidRDefault="00573755">
            <w:pPr>
              <w:jc w:val="center"/>
              <w:rPr>
                <w:rFonts w:ascii="黑体" w:eastAsia="黑体" w:hAnsi="黑体" w:cs="黑体"/>
                <w:sz w:val="28"/>
                <w:szCs w:val="28"/>
              </w:rPr>
            </w:pPr>
            <w:r>
              <w:rPr>
                <w:rFonts w:ascii="黑体" w:eastAsia="黑体" w:hAnsi="黑体" w:cs="黑体" w:hint="eastAsia"/>
                <w:sz w:val="28"/>
                <w:szCs w:val="28"/>
              </w:rPr>
              <w:t>主讲人</w:t>
            </w:r>
          </w:p>
        </w:tc>
        <w:tc>
          <w:tcPr>
            <w:tcW w:w="2632" w:type="dxa"/>
            <w:vAlign w:val="center"/>
          </w:tcPr>
          <w:p w:rsidR="005702CB" w:rsidRDefault="00573755">
            <w:pPr>
              <w:jc w:val="center"/>
              <w:rPr>
                <w:rFonts w:ascii="黑体" w:eastAsia="黑体" w:hAnsi="黑体" w:cs="黑体"/>
                <w:sz w:val="28"/>
                <w:szCs w:val="28"/>
              </w:rPr>
            </w:pPr>
            <w:r>
              <w:rPr>
                <w:rFonts w:ascii="黑体" w:eastAsia="黑体" w:hAnsi="黑体" w:cs="黑体" w:hint="eastAsia"/>
                <w:sz w:val="28"/>
                <w:szCs w:val="28"/>
              </w:rPr>
              <w:t>主持人</w:t>
            </w:r>
          </w:p>
        </w:tc>
      </w:tr>
      <w:tr w:rsidR="005702CB">
        <w:trPr>
          <w:trHeight w:val="662"/>
        </w:trPr>
        <w:tc>
          <w:tcPr>
            <w:tcW w:w="1332" w:type="dxa"/>
            <w:vMerge w:val="restart"/>
            <w:vAlign w:val="center"/>
          </w:tcPr>
          <w:p w:rsidR="005702CB" w:rsidRDefault="005702CB">
            <w:pPr>
              <w:jc w:val="center"/>
              <w:rPr>
                <w:rFonts w:ascii="仿宋" w:eastAsia="仿宋" w:hAnsi="仿宋" w:cs="仿宋"/>
                <w:sz w:val="24"/>
                <w:szCs w:val="24"/>
              </w:rPr>
            </w:pPr>
          </w:p>
          <w:p w:rsidR="005702CB" w:rsidRDefault="005702CB">
            <w:pPr>
              <w:jc w:val="center"/>
              <w:rPr>
                <w:rFonts w:ascii="仿宋" w:eastAsia="仿宋" w:hAnsi="仿宋" w:cs="仿宋"/>
                <w:sz w:val="24"/>
                <w:szCs w:val="24"/>
              </w:rPr>
            </w:pPr>
          </w:p>
          <w:p w:rsidR="005702CB" w:rsidRDefault="005702CB">
            <w:pPr>
              <w:jc w:val="center"/>
              <w:rPr>
                <w:rFonts w:ascii="仿宋" w:eastAsia="仿宋" w:hAnsi="仿宋" w:cs="仿宋"/>
                <w:sz w:val="24"/>
                <w:szCs w:val="24"/>
              </w:rPr>
            </w:pPr>
          </w:p>
          <w:p w:rsidR="005702CB" w:rsidRDefault="005702CB">
            <w:pPr>
              <w:jc w:val="center"/>
              <w:rPr>
                <w:rFonts w:ascii="仿宋" w:eastAsia="仿宋" w:hAnsi="仿宋" w:cs="仿宋"/>
                <w:sz w:val="24"/>
                <w:szCs w:val="24"/>
              </w:rPr>
            </w:pPr>
          </w:p>
          <w:p w:rsidR="005702CB" w:rsidRDefault="00573755">
            <w:pPr>
              <w:jc w:val="center"/>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月</w:t>
            </w:r>
            <w:r>
              <w:rPr>
                <w:rFonts w:ascii="仿宋" w:eastAsia="仿宋" w:hAnsi="仿宋" w:cs="仿宋" w:hint="eastAsia"/>
                <w:sz w:val="24"/>
                <w:szCs w:val="24"/>
              </w:rPr>
              <w:t>11</w:t>
            </w:r>
            <w:r>
              <w:rPr>
                <w:rFonts w:ascii="仿宋" w:eastAsia="仿宋" w:hAnsi="仿宋" w:cs="仿宋" w:hint="eastAsia"/>
                <w:sz w:val="24"/>
                <w:szCs w:val="24"/>
              </w:rPr>
              <w:t>日上午</w:t>
            </w:r>
          </w:p>
        </w:tc>
        <w:tc>
          <w:tcPr>
            <w:tcW w:w="1593" w:type="dxa"/>
            <w:vAlign w:val="center"/>
          </w:tcPr>
          <w:p w:rsidR="005702CB" w:rsidRDefault="00573755">
            <w:pPr>
              <w:rPr>
                <w:rFonts w:ascii="仿宋" w:eastAsia="仿宋" w:hAnsi="仿宋" w:cs="仿宋"/>
                <w:sz w:val="24"/>
                <w:szCs w:val="24"/>
              </w:rPr>
            </w:pPr>
            <w:r>
              <w:rPr>
                <w:rFonts w:ascii="仿宋" w:eastAsia="仿宋" w:hAnsi="仿宋" w:cs="仿宋" w:hint="eastAsia"/>
                <w:sz w:val="24"/>
                <w:szCs w:val="24"/>
              </w:rPr>
              <w:t>8:30-9:00</w:t>
            </w:r>
          </w:p>
        </w:tc>
        <w:tc>
          <w:tcPr>
            <w:tcW w:w="5288" w:type="dxa"/>
            <w:gridSpan w:val="2"/>
            <w:vAlign w:val="center"/>
          </w:tcPr>
          <w:p w:rsidR="005702CB" w:rsidRDefault="00573755">
            <w:pPr>
              <w:ind w:firstLineChars="1200" w:firstLine="2880"/>
              <w:rPr>
                <w:rFonts w:ascii="仿宋" w:eastAsia="仿宋" w:hAnsi="仿宋" w:cs="仿宋"/>
                <w:sz w:val="24"/>
                <w:szCs w:val="24"/>
              </w:rPr>
            </w:pPr>
            <w:r>
              <w:rPr>
                <w:rFonts w:ascii="仿宋" w:eastAsia="仿宋" w:hAnsi="仿宋" w:cs="仿宋" w:hint="eastAsia"/>
                <w:sz w:val="24"/>
                <w:szCs w:val="24"/>
              </w:rPr>
              <w:t>签</w:t>
            </w:r>
            <w:r>
              <w:rPr>
                <w:rFonts w:ascii="仿宋" w:eastAsia="仿宋" w:hAnsi="仿宋" w:cs="仿宋" w:hint="eastAsia"/>
                <w:sz w:val="24"/>
                <w:szCs w:val="24"/>
              </w:rPr>
              <w:t xml:space="preserve"> </w:t>
            </w:r>
            <w:r>
              <w:rPr>
                <w:rFonts w:ascii="仿宋" w:eastAsia="仿宋" w:hAnsi="仿宋" w:cs="仿宋" w:hint="eastAsia"/>
                <w:sz w:val="24"/>
                <w:szCs w:val="24"/>
              </w:rPr>
              <w:t>到</w:t>
            </w:r>
          </w:p>
        </w:tc>
        <w:tc>
          <w:tcPr>
            <w:tcW w:w="2632" w:type="dxa"/>
            <w:vMerge w:val="restart"/>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仁寿县人民医院</w:t>
            </w:r>
          </w:p>
          <w:p w:rsidR="005702CB" w:rsidRDefault="00573755">
            <w:pPr>
              <w:ind w:firstLineChars="100" w:firstLine="240"/>
              <w:jc w:val="center"/>
              <w:rPr>
                <w:rFonts w:ascii="仿宋" w:eastAsia="仿宋" w:hAnsi="仿宋" w:cs="仿宋"/>
                <w:sz w:val="24"/>
                <w:szCs w:val="24"/>
              </w:rPr>
            </w:pPr>
            <w:r>
              <w:rPr>
                <w:rFonts w:ascii="仿宋" w:eastAsia="仿宋" w:hAnsi="仿宋" w:cs="仿宋" w:hint="eastAsia"/>
                <w:sz w:val="24"/>
                <w:szCs w:val="24"/>
              </w:rPr>
              <w:t>龚红月</w:t>
            </w:r>
            <w:r>
              <w:rPr>
                <w:rFonts w:ascii="仿宋" w:eastAsia="仿宋" w:hAnsi="仿宋" w:cs="仿宋" w:hint="eastAsia"/>
                <w:sz w:val="24"/>
                <w:szCs w:val="24"/>
              </w:rPr>
              <w:t xml:space="preserve"> </w:t>
            </w:r>
            <w:r>
              <w:rPr>
                <w:rFonts w:ascii="仿宋" w:eastAsia="仿宋" w:hAnsi="仿宋" w:cs="仿宋" w:hint="eastAsia"/>
                <w:sz w:val="24"/>
                <w:szCs w:val="24"/>
              </w:rPr>
              <w:t>主任</w:t>
            </w:r>
          </w:p>
        </w:tc>
      </w:tr>
      <w:tr w:rsidR="005702CB">
        <w:trPr>
          <w:trHeight w:val="622"/>
        </w:trPr>
        <w:tc>
          <w:tcPr>
            <w:tcW w:w="1332" w:type="dxa"/>
            <w:vMerge/>
            <w:vAlign w:val="center"/>
          </w:tcPr>
          <w:p w:rsidR="005702CB" w:rsidRDefault="005702CB">
            <w:pPr>
              <w:jc w:val="center"/>
              <w:rPr>
                <w:rFonts w:ascii="仿宋" w:eastAsia="仿宋" w:hAnsi="仿宋" w:cs="仿宋"/>
                <w:sz w:val="24"/>
                <w:szCs w:val="24"/>
              </w:rPr>
            </w:pPr>
          </w:p>
        </w:tc>
        <w:tc>
          <w:tcPr>
            <w:tcW w:w="1593" w:type="dxa"/>
            <w:vAlign w:val="center"/>
          </w:tcPr>
          <w:p w:rsidR="005702CB" w:rsidRDefault="00573755">
            <w:pPr>
              <w:rPr>
                <w:rFonts w:ascii="仿宋" w:eastAsia="仿宋" w:hAnsi="仿宋" w:cs="仿宋"/>
                <w:sz w:val="24"/>
                <w:szCs w:val="24"/>
              </w:rPr>
            </w:pPr>
            <w:r>
              <w:rPr>
                <w:rFonts w:ascii="仿宋" w:eastAsia="仿宋" w:hAnsi="仿宋" w:cs="仿宋" w:hint="eastAsia"/>
                <w:sz w:val="24"/>
                <w:szCs w:val="24"/>
              </w:rPr>
              <w:t>9:00-9:20</w:t>
            </w:r>
          </w:p>
        </w:tc>
        <w:tc>
          <w:tcPr>
            <w:tcW w:w="5288" w:type="dxa"/>
            <w:gridSpan w:val="2"/>
            <w:vAlign w:val="center"/>
          </w:tcPr>
          <w:p w:rsidR="005702CB" w:rsidRDefault="00573755">
            <w:pPr>
              <w:ind w:firstLineChars="1100" w:firstLine="2640"/>
              <w:rPr>
                <w:rFonts w:ascii="仿宋" w:eastAsia="仿宋" w:hAnsi="仿宋" w:cs="仿宋"/>
                <w:sz w:val="24"/>
                <w:szCs w:val="24"/>
              </w:rPr>
            </w:pPr>
            <w:r>
              <w:rPr>
                <w:rFonts w:ascii="仿宋" w:eastAsia="仿宋" w:hAnsi="仿宋" w:cs="仿宋" w:hint="eastAsia"/>
                <w:sz w:val="24"/>
                <w:szCs w:val="24"/>
              </w:rPr>
              <w:t>领导致辞</w:t>
            </w:r>
          </w:p>
        </w:tc>
        <w:tc>
          <w:tcPr>
            <w:tcW w:w="2632" w:type="dxa"/>
            <w:vMerge/>
            <w:vAlign w:val="center"/>
          </w:tcPr>
          <w:p w:rsidR="005702CB" w:rsidRDefault="005702CB">
            <w:pPr>
              <w:ind w:firstLineChars="1300" w:firstLine="3120"/>
              <w:rPr>
                <w:rFonts w:ascii="仿宋" w:eastAsia="仿宋" w:hAnsi="仿宋" w:cs="仿宋"/>
                <w:sz w:val="24"/>
                <w:szCs w:val="24"/>
              </w:rPr>
            </w:pPr>
          </w:p>
        </w:tc>
      </w:tr>
      <w:tr w:rsidR="005702CB">
        <w:trPr>
          <w:trHeight w:val="1035"/>
        </w:trPr>
        <w:tc>
          <w:tcPr>
            <w:tcW w:w="1332" w:type="dxa"/>
            <w:vMerge/>
            <w:vAlign w:val="center"/>
          </w:tcPr>
          <w:p w:rsidR="005702CB" w:rsidRDefault="005702CB">
            <w:pPr>
              <w:jc w:val="center"/>
              <w:rPr>
                <w:rFonts w:ascii="仿宋" w:eastAsia="仿宋" w:hAnsi="仿宋" w:cs="仿宋"/>
                <w:sz w:val="24"/>
                <w:szCs w:val="24"/>
              </w:rPr>
            </w:pPr>
          </w:p>
        </w:tc>
        <w:tc>
          <w:tcPr>
            <w:tcW w:w="1593" w:type="dxa"/>
            <w:vMerge w:val="restart"/>
            <w:vAlign w:val="center"/>
          </w:tcPr>
          <w:p w:rsidR="005702CB" w:rsidRDefault="005702CB">
            <w:pPr>
              <w:jc w:val="center"/>
              <w:rPr>
                <w:rFonts w:ascii="仿宋" w:eastAsia="仿宋" w:hAnsi="仿宋" w:cs="仿宋"/>
                <w:sz w:val="24"/>
                <w:szCs w:val="24"/>
              </w:rPr>
            </w:pPr>
          </w:p>
          <w:p w:rsidR="005702CB" w:rsidRDefault="005702CB">
            <w:pPr>
              <w:jc w:val="center"/>
              <w:rPr>
                <w:rFonts w:ascii="仿宋" w:eastAsia="仿宋" w:hAnsi="仿宋" w:cs="仿宋"/>
                <w:sz w:val="24"/>
                <w:szCs w:val="24"/>
              </w:rPr>
            </w:pPr>
          </w:p>
          <w:p w:rsidR="005702CB" w:rsidRDefault="005702CB">
            <w:pPr>
              <w:jc w:val="center"/>
              <w:rPr>
                <w:rFonts w:ascii="仿宋" w:eastAsia="仿宋" w:hAnsi="仿宋" w:cs="仿宋"/>
                <w:sz w:val="24"/>
                <w:szCs w:val="24"/>
              </w:rPr>
            </w:pPr>
          </w:p>
          <w:p w:rsidR="005702CB" w:rsidRDefault="00573755">
            <w:pPr>
              <w:rPr>
                <w:rFonts w:ascii="仿宋" w:eastAsia="仿宋" w:hAnsi="仿宋" w:cs="仿宋"/>
                <w:sz w:val="24"/>
                <w:szCs w:val="24"/>
              </w:rPr>
            </w:pPr>
            <w:r>
              <w:rPr>
                <w:rFonts w:ascii="仿宋" w:eastAsia="仿宋" w:hAnsi="仿宋" w:cs="仿宋" w:hint="eastAsia"/>
                <w:sz w:val="24"/>
                <w:szCs w:val="24"/>
              </w:rPr>
              <w:t>9:20-11:50</w:t>
            </w:r>
          </w:p>
        </w:tc>
        <w:tc>
          <w:tcPr>
            <w:tcW w:w="2985"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超声在骨科手术中的应用</w:t>
            </w:r>
          </w:p>
        </w:tc>
        <w:tc>
          <w:tcPr>
            <w:tcW w:w="2303"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成都第一骨科医院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吴文知</w:t>
            </w:r>
            <w:r>
              <w:rPr>
                <w:rFonts w:ascii="仿宋" w:eastAsia="仿宋" w:hAnsi="仿宋" w:cs="仿宋" w:hint="eastAsia"/>
                <w:sz w:val="24"/>
                <w:szCs w:val="24"/>
              </w:rPr>
              <w:t xml:space="preserve"> </w:t>
            </w:r>
            <w:r>
              <w:rPr>
                <w:rFonts w:ascii="仿宋" w:eastAsia="仿宋" w:hAnsi="仿宋" w:cs="仿宋" w:hint="eastAsia"/>
                <w:sz w:val="24"/>
                <w:szCs w:val="24"/>
              </w:rPr>
              <w:t>教授</w:t>
            </w:r>
          </w:p>
        </w:tc>
        <w:tc>
          <w:tcPr>
            <w:tcW w:w="2632"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仁寿县中医</w:t>
            </w:r>
            <w:r>
              <w:rPr>
                <w:rFonts w:ascii="仿宋" w:eastAsia="仿宋" w:hAnsi="仿宋" w:cs="仿宋" w:hint="eastAsia"/>
                <w:sz w:val="24"/>
                <w:szCs w:val="24"/>
              </w:rPr>
              <w:t>医</w:t>
            </w:r>
            <w:r>
              <w:rPr>
                <w:rFonts w:ascii="仿宋" w:eastAsia="仿宋" w:hAnsi="仿宋" w:cs="仿宋" w:hint="eastAsia"/>
                <w:sz w:val="24"/>
                <w:szCs w:val="24"/>
              </w:rPr>
              <w:t>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余群英</w:t>
            </w:r>
            <w:r>
              <w:rPr>
                <w:rFonts w:ascii="仿宋" w:eastAsia="仿宋" w:hAnsi="仿宋" w:cs="仿宋" w:hint="eastAsia"/>
                <w:sz w:val="24"/>
                <w:szCs w:val="24"/>
              </w:rPr>
              <w:t xml:space="preserve"> </w:t>
            </w:r>
            <w:r>
              <w:rPr>
                <w:rFonts w:ascii="仿宋" w:eastAsia="仿宋" w:hAnsi="仿宋" w:cs="仿宋" w:hint="eastAsia"/>
                <w:sz w:val="24"/>
                <w:szCs w:val="24"/>
              </w:rPr>
              <w:t>主任</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丹棱县人民医院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吴莉</w:t>
            </w:r>
            <w:r>
              <w:rPr>
                <w:rFonts w:ascii="仿宋" w:eastAsia="仿宋" w:hAnsi="仿宋" w:cs="仿宋" w:hint="eastAsia"/>
                <w:sz w:val="24"/>
                <w:szCs w:val="24"/>
              </w:rPr>
              <w:t xml:space="preserve"> </w:t>
            </w:r>
            <w:r>
              <w:rPr>
                <w:rFonts w:ascii="仿宋" w:eastAsia="仿宋" w:hAnsi="仿宋" w:cs="仿宋" w:hint="eastAsia"/>
                <w:sz w:val="24"/>
                <w:szCs w:val="24"/>
              </w:rPr>
              <w:t>主任</w:t>
            </w:r>
          </w:p>
        </w:tc>
      </w:tr>
      <w:tr w:rsidR="005702CB">
        <w:trPr>
          <w:trHeight w:val="763"/>
        </w:trPr>
        <w:tc>
          <w:tcPr>
            <w:tcW w:w="1332" w:type="dxa"/>
            <w:vMerge/>
            <w:vAlign w:val="center"/>
          </w:tcPr>
          <w:p w:rsidR="005702CB" w:rsidRDefault="005702CB">
            <w:pPr>
              <w:jc w:val="center"/>
              <w:rPr>
                <w:rFonts w:ascii="仿宋" w:eastAsia="仿宋" w:hAnsi="仿宋" w:cs="仿宋"/>
                <w:sz w:val="24"/>
                <w:szCs w:val="24"/>
              </w:rPr>
            </w:pPr>
          </w:p>
        </w:tc>
        <w:tc>
          <w:tcPr>
            <w:tcW w:w="1593" w:type="dxa"/>
            <w:vMerge/>
            <w:vAlign w:val="center"/>
          </w:tcPr>
          <w:p w:rsidR="005702CB" w:rsidRDefault="005702CB">
            <w:pPr>
              <w:jc w:val="center"/>
              <w:rPr>
                <w:rFonts w:ascii="仿宋" w:eastAsia="仿宋" w:hAnsi="仿宋" w:cs="仿宋"/>
                <w:sz w:val="24"/>
                <w:szCs w:val="24"/>
              </w:rPr>
            </w:pPr>
          </w:p>
        </w:tc>
        <w:tc>
          <w:tcPr>
            <w:tcW w:w="2985"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超声可视化技术在疼痛诊疗中的应用</w:t>
            </w:r>
          </w:p>
        </w:tc>
        <w:tc>
          <w:tcPr>
            <w:tcW w:w="2303"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四川省骨科医院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雷光磊</w:t>
            </w:r>
            <w:r>
              <w:rPr>
                <w:rFonts w:ascii="仿宋" w:eastAsia="仿宋" w:hAnsi="仿宋" w:cs="仿宋" w:hint="eastAsia"/>
                <w:sz w:val="24"/>
                <w:szCs w:val="24"/>
              </w:rPr>
              <w:t xml:space="preserve"> </w:t>
            </w:r>
            <w:r>
              <w:rPr>
                <w:rFonts w:ascii="仿宋" w:eastAsia="仿宋" w:hAnsi="仿宋" w:cs="仿宋" w:hint="eastAsia"/>
                <w:sz w:val="24"/>
                <w:szCs w:val="24"/>
              </w:rPr>
              <w:t>教授</w:t>
            </w:r>
          </w:p>
        </w:tc>
        <w:tc>
          <w:tcPr>
            <w:tcW w:w="2632"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眉山市中医</w:t>
            </w:r>
            <w:r>
              <w:rPr>
                <w:rFonts w:ascii="仿宋" w:eastAsia="仿宋" w:hAnsi="仿宋" w:cs="仿宋" w:hint="eastAsia"/>
                <w:sz w:val="24"/>
                <w:szCs w:val="24"/>
              </w:rPr>
              <w:t>医</w:t>
            </w:r>
            <w:r>
              <w:rPr>
                <w:rFonts w:ascii="仿宋" w:eastAsia="仿宋" w:hAnsi="仿宋" w:cs="仿宋" w:hint="eastAsia"/>
                <w:sz w:val="24"/>
                <w:szCs w:val="24"/>
              </w:rPr>
              <w:t>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李志伟</w:t>
            </w:r>
            <w:r>
              <w:rPr>
                <w:rFonts w:ascii="仿宋" w:eastAsia="仿宋" w:hAnsi="仿宋" w:cs="仿宋" w:hint="eastAsia"/>
                <w:sz w:val="24"/>
                <w:szCs w:val="24"/>
              </w:rPr>
              <w:t xml:space="preserve"> </w:t>
            </w:r>
            <w:r>
              <w:rPr>
                <w:rFonts w:ascii="仿宋" w:eastAsia="仿宋" w:hAnsi="仿宋" w:cs="仿宋" w:hint="eastAsia"/>
                <w:sz w:val="24"/>
                <w:szCs w:val="24"/>
              </w:rPr>
              <w:t>主任</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眉山市</w:t>
            </w:r>
            <w:r>
              <w:rPr>
                <w:rFonts w:ascii="仿宋" w:eastAsia="仿宋" w:hAnsi="仿宋" w:cs="仿宋" w:hint="eastAsia"/>
                <w:sz w:val="24"/>
                <w:szCs w:val="24"/>
              </w:rPr>
              <w:t>彭山区人民医院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王月珍</w:t>
            </w:r>
            <w:r>
              <w:rPr>
                <w:rFonts w:ascii="仿宋" w:eastAsia="仿宋" w:hAnsi="仿宋" w:cs="仿宋" w:hint="eastAsia"/>
                <w:sz w:val="24"/>
                <w:szCs w:val="24"/>
              </w:rPr>
              <w:t xml:space="preserve"> </w:t>
            </w:r>
            <w:r>
              <w:rPr>
                <w:rFonts w:ascii="仿宋" w:eastAsia="仿宋" w:hAnsi="仿宋" w:cs="仿宋" w:hint="eastAsia"/>
                <w:sz w:val="24"/>
                <w:szCs w:val="24"/>
              </w:rPr>
              <w:t>主任</w:t>
            </w:r>
          </w:p>
        </w:tc>
      </w:tr>
      <w:tr w:rsidR="005702CB">
        <w:trPr>
          <w:trHeight w:val="1167"/>
        </w:trPr>
        <w:tc>
          <w:tcPr>
            <w:tcW w:w="1332" w:type="dxa"/>
            <w:vMerge/>
            <w:vAlign w:val="center"/>
          </w:tcPr>
          <w:p w:rsidR="005702CB" w:rsidRDefault="005702CB">
            <w:pPr>
              <w:jc w:val="center"/>
              <w:rPr>
                <w:rFonts w:ascii="仿宋" w:eastAsia="仿宋" w:hAnsi="仿宋" w:cs="仿宋"/>
                <w:sz w:val="24"/>
                <w:szCs w:val="24"/>
              </w:rPr>
            </w:pPr>
          </w:p>
        </w:tc>
        <w:tc>
          <w:tcPr>
            <w:tcW w:w="1593" w:type="dxa"/>
            <w:vMerge/>
            <w:vAlign w:val="center"/>
          </w:tcPr>
          <w:p w:rsidR="005702CB" w:rsidRDefault="005702CB">
            <w:pPr>
              <w:jc w:val="center"/>
              <w:rPr>
                <w:rFonts w:ascii="仿宋" w:eastAsia="仿宋" w:hAnsi="仿宋" w:cs="仿宋"/>
                <w:sz w:val="24"/>
                <w:szCs w:val="24"/>
              </w:rPr>
            </w:pPr>
          </w:p>
        </w:tc>
        <w:tc>
          <w:tcPr>
            <w:tcW w:w="2985"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胃部超声在麻醉中的应用</w:t>
            </w:r>
          </w:p>
        </w:tc>
        <w:tc>
          <w:tcPr>
            <w:tcW w:w="2303"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四川大学华西医院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李晓强</w:t>
            </w:r>
            <w:r>
              <w:rPr>
                <w:rFonts w:ascii="仿宋" w:eastAsia="仿宋" w:hAnsi="仿宋" w:cs="仿宋" w:hint="eastAsia"/>
                <w:sz w:val="24"/>
                <w:szCs w:val="24"/>
              </w:rPr>
              <w:t xml:space="preserve"> </w:t>
            </w:r>
            <w:r>
              <w:rPr>
                <w:rFonts w:ascii="仿宋" w:eastAsia="仿宋" w:hAnsi="仿宋" w:cs="仿宋" w:hint="eastAsia"/>
                <w:sz w:val="24"/>
                <w:szCs w:val="24"/>
              </w:rPr>
              <w:t>教授</w:t>
            </w:r>
          </w:p>
        </w:tc>
        <w:tc>
          <w:tcPr>
            <w:tcW w:w="2632"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眉山市人民医院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黄菲</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主任</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青神县人民医院</w:t>
            </w:r>
          </w:p>
          <w:p w:rsidR="005702CB" w:rsidRDefault="00573755">
            <w:pP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张永树</w:t>
            </w:r>
            <w:r>
              <w:rPr>
                <w:rFonts w:ascii="仿宋" w:eastAsia="仿宋" w:hAnsi="仿宋" w:cs="仿宋" w:hint="eastAsia"/>
                <w:sz w:val="24"/>
                <w:szCs w:val="24"/>
              </w:rPr>
              <w:t xml:space="preserve"> </w:t>
            </w:r>
            <w:r>
              <w:rPr>
                <w:rFonts w:ascii="仿宋" w:eastAsia="仿宋" w:hAnsi="仿宋" w:cs="仿宋" w:hint="eastAsia"/>
                <w:sz w:val="24"/>
                <w:szCs w:val="24"/>
              </w:rPr>
              <w:t>主任</w:t>
            </w:r>
            <w:r>
              <w:rPr>
                <w:rFonts w:ascii="仿宋" w:eastAsia="仿宋" w:hAnsi="仿宋" w:cs="仿宋" w:hint="eastAsia"/>
                <w:sz w:val="24"/>
                <w:szCs w:val="24"/>
              </w:rPr>
              <w:t xml:space="preserve">                                                                                                          </w:t>
            </w:r>
          </w:p>
        </w:tc>
      </w:tr>
      <w:tr w:rsidR="005702CB">
        <w:trPr>
          <w:trHeight w:val="531"/>
        </w:trPr>
        <w:tc>
          <w:tcPr>
            <w:tcW w:w="1332" w:type="dxa"/>
            <w:vMerge/>
            <w:vAlign w:val="center"/>
          </w:tcPr>
          <w:p w:rsidR="005702CB" w:rsidRDefault="005702CB">
            <w:pPr>
              <w:jc w:val="center"/>
              <w:rPr>
                <w:rFonts w:ascii="仿宋" w:eastAsia="仿宋" w:hAnsi="仿宋" w:cs="仿宋"/>
                <w:sz w:val="24"/>
                <w:szCs w:val="24"/>
              </w:rPr>
            </w:pPr>
          </w:p>
        </w:tc>
        <w:tc>
          <w:tcPr>
            <w:tcW w:w="1593" w:type="dxa"/>
            <w:vAlign w:val="center"/>
          </w:tcPr>
          <w:p w:rsidR="005702CB" w:rsidRDefault="00573755">
            <w:pPr>
              <w:rPr>
                <w:rFonts w:ascii="仿宋" w:eastAsia="仿宋" w:hAnsi="仿宋" w:cs="仿宋"/>
                <w:sz w:val="24"/>
                <w:szCs w:val="24"/>
              </w:rPr>
            </w:pPr>
            <w:r>
              <w:rPr>
                <w:rFonts w:ascii="仿宋" w:eastAsia="仿宋" w:hAnsi="仿宋" w:cs="仿宋" w:hint="eastAsia"/>
                <w:sz w:val="24"/>
                <w:szCs w:val="24"/>
              </w:rPr>
              <w:t>12:00-13:30</w:t>
            </w:r>
          </w:p>
        </w:tc>
        <w:tc>
          <w:tcPr>
            <w:tcW w:w="7920" w:type="dxa"/>
            <w:gridSpan w:val="3"/>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午</w:t>
            </w:r>
            <w:r>
              <w:rPr>
                <w:rFonts w:ascii="仿宋" w:eastAsia="仿宋" w:hAnsi="仿宋" w:cs="仿宋" w:hint="eastAsia"/>
                <w:sz w:val="24"/>
                <w:szCs w:val="24"/>
              </w:rPr>
              <w:t xml:space="preserve">  </w:t>
            </w:r>
            <w:r>
              <w:rPr>
                <w:rFonts w:ascii="仿宋" w:eastAsia="仿宋" w:hAnsi="仿宋" w:cs="仿宋" w:hint="eastAsia"/>
                <w:sz w:val="24"/>
                <w:szCs w:val="24"/>
              </w:rPr>
              <w:t>餐</w:t>
            </w:r>
          </w:p>
        </w:tc>
      </w:tr>
      <w:tr w:rsidR="005702CB">
        <w:trPr>
          <w:trHeight w:val="676"/>
        </w:trPr>
        <w:tc>
          <w:tcPr>
            <w:tcW w:w="1332" w:type="dxa"/>
            <w:vMerge w:val="restart"/>
            <w:vAlign w:val="center"/>
          </w:tcPr>
          <w:p w:rsidR="005702CB" w:rsidRDefault="00573755" w:rsidP="00736932">
            <w:pPr>
              <w:ind w:left="240" w:hangingChars="100" w:hanging="240"/>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月</w:t>
            </w:r>
            <w:r>
              <w:rPr>
                <w:rFonts w:ascii="仿宋" w:eastAsia="仿宋" w:hAnsi="仿宋" w:cs="仿宋" w:hint="eastAsia"/>
                <w:sz w:val="24"/>
                <w:szCs w:val="24"/>
              </w:rPr>
              <w:t>11</w:t>
            </w:r>
            <w:r>
              <w:rPr>
                <w:rFonts w:ascii="仿宋" w:eastAsia="仿宋" w:hAnsi="仿宋" w:cs="仿宋" w:hint="eastAsia"/>
                <w:sz w:val="24"/>
                <w:szCs w:val="24"/>
              </w:rPr>
              <w:t>日下午</w:t>
            </w:r>
          </w:p>
        </w:tc>
        <w:tc>
          <w:tcPr>
            <w:tcW w:w="1593" w:type="dxa"/>
            <w:vMerge w:val="restart"/>
            <w:vAlign w:val="center"/>
          </w:tcPr>
          <w:p w:rsidR="005702CB" w:rsidRDefault="00573755">
            <w:pPr>
              <w:rPr>
                <w:rFonts w:ascii="仿宋" w:eastAsia="仿宋" w:hAnsi="仿宋" w:cs="仿宋"/>
                <w:sz w:val="24"/>
                <w:szCs w:val="24"/>
              </w:rPr>
            </w:pPr>
            <w:r>
              <w:rPr>
                <w:rFonts w:ascii="仿宋" w:eastAsia="仿宋" w:hAnsi="仿宋" w:cs="仿宋" w:hint="eastAsia"/>
                <w:sz w:val="24"/>
                <w:szCs w:val="24"/>
              </w:rPr>
              <w:t>13:30-18:00</w:t>
            </w:r>
          </w:p>
        </w:tc>
        <w:tc>
          <w:tcPr>
            <w:tcW w:w="2985"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Workshop</w:t>
            </w:r>
            <w:r>
              <w:rPr>
                <w:rFonts w:ascii="仿宋" w:eastAsia="仿宋" w:hAnsi="仿宋" w:cs="仿宋" w:hint="eastAsia"/>
                <w:sz w:val="24"/>
                <w:szCs w:val="24"/>
              </w:rPr>
              <w:t>—胃部超声</w:t>
            </w:r>
          </w:p>
        </w:tc>
        <w:tc>
          <w:tcPr>
            <w:tcW w:w="2303"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四川大学华西医院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李晓强</w:t>
            </w:r>
            <w:r>
              <w:rPr>
                <w:rFonts w:ascii="仿宋" w:eastAsia="仿宋" w:hAnsi="仿宋" w:cs="仿宋" w:hint="eastAsia"/>
                <w:sz w:val="24"/>
                <w:szCs w:val="24"/>
              </w:rPr>
              <w:t xml:space="preserve"> </w:t>
            </w:r>
            <w:r>
              <w:rPr>
                <w:rFonts w:ascii="仿宋" w:eastAsia="仿宋" w:hAnsi="仿宋" w:cs="仿宋" w:hint="eastAsia"/>
                <w:sz w:val="24"/>
                <w:szCs w:val="24"/>
              </w:rPr>
              <w:t>教授</w:t>
            </w:r>
          </w:p>
        </w:tc>
        <w:tc>
          <w:tcPr>
            <w:tcW w:w="2632" w:type="dxa"/>
            <w:vMerge w:val="restart"/>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仁寿县人民医院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肖健</w:t>
            </w:r>
            <w:r>
              <w:rPr>
                <w:rFonts w:ascii="仿宋" w:eastAsia="仿宋" w:hAnsi="仿宋" w:cs="仿宋" w:hint="eastAsia"/>
                <w:sz w:val="24"/>
                <w:szCs w:val="24"/>
              </w:rPr>
              <w:t xml:space="preserve"> </w:t>
            </w:r>
            <w:r>
              <w:rPr>
                <w:rFonts w:ascii="仿宋" w:eastAsia="仿宋" w:hAnsi="仿宋" w:cs="仿宋" w:hint="eastAsia"/>
                <w:sz w:val="24"/>
                <w:szCs w:val="24"/>
              </w:rPr>
              <w:t>主治医师</w:t>
            </w:r>
          </w:p>
          <w:p w:rsidR="005702CB" w:rsidRDefault="005702CB">
            <w:pPr>
              <w:jc w:val="center"/>
              <w:rPr>
                <w:rFonts w:ascii="仿宋" w:eastAsia="仿宋" w:hAnsi="仿宋" w:cs="仿宋"/>
                <w:sz w:val="24"/>
                <w:szCs w:val="24"/>
              </w:rPr>
            </w:pPr>
          </w:p>
        </w:tc>
      </w:tr>
      <w:tr w:rsidR="005702CB">
        <w:trPr>
          <w:trHeight w:val="547"/>
        </w:trPr>
        <w:tc>
          <w:tcPr>
            <w:tcW w:w="1332" w:type="dxa"/>
            <w:vMerge/>
            <w:vAlign w:val="center"/>
          </w:tcPr>
          <w:p w:rsidR="005702CB" w:rsidRDefault="005702CB">
            <w:pPr>
              <w:jc w:val="center"/>
              <w:rPr>
                <w:rFonts w:ascii="仿宋" w:eastAsia="仿宋" w:hAnsi="仿宋" w:cs="仿宋"/>
                <w:sz w:val="24"/>
                <w:szCs w:val="24"/>
              </w:rPr>
            </w:pPr>
          </w:p>
        </w:tc>
        <w:tc>
          <w:tcPr>
            <w:tcW w:w="1593" w:type="dxa"/>
            <w:vMerge/>
            <w:vAlign w:val="center"/>
          </w:tcPr>
          <w:p w:rsidR="005702CB" w:rsidRDefault="005702CB">
            <w:pPr>
              <w:jc w:val="center"/>
              <w:rPr>
                <w:rFonts w:ascii="仿宋" w:eastAsia="仿宋" w:hAnsi="仿宋" w:cs="仿宋"/>
                <w:sz w:val="24"/>
                <w:szCs w:val="24"/>
              </w:rPr>
            </w:pPr>
          </w:p>
        </w:tc>
        <w:tc>
          <w:tcPr>
            <w:tcW w:w="2985"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Workshop</w:t>
            </w:r>
            <w:r>
              <w:rPr>
                <w:rFonts w:ascii="仿宋" w:eastAsia="仿宋" w:hAnsi="仿宋" w:cs="仿宋" w:hint="eastAsia"/>
                <w:sz w:val="24"/>
                <w:szCs w:val="24"/>
              </w:rPr>
              <w:t>—常见几种超声引导下的腔内注射（肩关节腔、骶管、膝关节腔、踝关节腔）</w:t>
            </w:r>
          </w:p>
        </w:tc>
        <w:tc>
          <w:tcPr>
            <w:tcW w:w="2303"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仁寿县人民医院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龚红月</w:t>
            </w:r>
            <w:r>
              <w:rPr>
                <w:rFonts w:ascii="仿宋" w:eastAsia="仿宋" w:hAnsi="仿宋" w:cs="仿宋" w:hint="eastAsia"/>
                <w:sz w:val="24"/>
                <w:szCs w:val="24"/>
              </w:rPr>
              <w:t xml:space="preserve"> </w:t>
            </w:r>
            <w:r>
              <w:rPr>
                <w:rFonts w:ascii="仿宋" w:eastAsia="仿宋" w:hAnsi="仿宋" w:cs="仿宋" w:hint="eastAsia"/>
                <w:sz w:val="24"/>
                <w:szCs w:val="24"/>
              </w:rPr>
              <w:t>副主任医师</w:t>
            </w:r>
          </w:p>
        </w:tc>
        <w:tc>
          <w:tcPr>
            <w:tcW w:w="2632" w:type="dxa"/>
            <w:vMerge/>
            <w:vAlign w:val="center"/>
          </w:tcPr>
          <w:p w:rsidR="005702CB" w:rsidRDefault="005702CB">
            <w:pPr>
              <w:jc w:val="center"/>
              <w:rPr>
                <w:rFonts w:ascii="仿宋" w:eastAsia="仿宋" w:hAnsi="仿宋" w:cs="仿宋"/>
                <w:sz w:val="24"/>
                <w:szCs w:val="24"/>
              </w:rPr>
            </w:pPr>
          </w:p>
        </w:tc>
      </w:tr>
      <w:tr w:rsidR="005702CB">
        <w:trPr>
          <w:trHeight w:val="691"/>
        </w:trPr>
        <w:tc>
          <w:tcPr>
            <w:tcW w:w="1332" w:type="dxa"/>
            <w:vMerge/>
            <w:vAlign w:val="center"/>
          </w:tcPr>
          <w:p w:rsidR="005702CB" w:rsidRDefault="005702CB">
            <w:pPr>
              <w:jc w:val="center"/>
              <w:rPr>
                <w:rFonts w:ascii="仿宋" w:eastAsia="仿宋" w:hAnsi="仿宋" w:cs="仿宋"/>
                <w:sz w:val="24"/>
                <w:szCs w:val="24"/>
              </w:rPr>
            </w:pPr>
          </w:p>
        </w:tc>
        <w:tc>
          <w:tcPr>
            <w:tcW w:w="1593" w:type="dxa"/>
            <w:vMerge/>
            <w:vAlign w:val="center"/>
          </w:tcPr>
          <w:p w:rsidR="005702CB" w:rsidRDefault="005702CB">
            <w:pPr>
              <w:jc w:val="center"/>
              <w:rPr>
                <w:rFonts w:ascii="仿宋" w:eastAsia="仿宋" w:hAnsi="仿宋" w:cs="仿宋"/>
                <w:sz w:val="24"/>
                <w:szCs w:val="24"/>
              </w:rPr>
            </w:pPr>
          </w:p>
        </w:tc>
        <w:tc>
          <w:tcPr>
            <w:tcW w:w="2985"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Workshop</w:t>
            </w:r>
            <w:r>
              <w:rPr>
                <w:rFonts w:ascii="仿宋" w:eastAsia="仿宋" w:hAnsi="仿宋" w:cs="仿宋" w:hint="eastAsia"/>
                <w:sz w:val="24"/>
                <w:szCs w:val="24"/>
              </w:rPr>
              <w:t>—上肢超声</w:t>
            </w:r>
          </w:p>
        </w:tc>
        <w:tc>
          <w:tcPr>
            <w:tcW w:w="2303"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仁寿县人民医院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廖辉</w:t>
            </w:r>
            <w:r>
              <w:rPr>
                <w:rFonts w:ascii="仿宋" w:eastAsia="仿宋" w:hAnsi="仿宋" w:cs="仿宋" w:hint="eastAsia"/>
                <w:sz w:val="24"/>
                <w:szCs w:val="24"/>
              </w:rPr>
              <w:t xml:space="preserve"> </w:t>
            </w:r>
            <w:r>
              <w:rPr>
                <w:rFonts w:ascii="仿宋" w:eastAsia="仿宋" w:hAnsi="仿宋" w:cs="仿宋" w:hint="eastAsia"/>
                <w:sz w:val="24"/>
                <w:szCs w:val="24"/>
              </w:rPr>
              <w:t>副主任医师</w:t>
            </w:r>
          </w:p>
        </w:tc>
        <w:tc>
          <w:tcPr>
            <w:tcW w:w="2632" w:type="dxa"/>
            <w:vMerge/>
            <w:vAlign w:val="center"/>
          </w:tcPr>
          <w:p w:rsidR="005702CB" w:rsidRDefault="005702CB">
            <w:pPr>
              <w:jc w:val="center"/>
              <w:rPr>
                <w:rFonts w:ascii="仿宋" w:eastAsia="仿宋" w:hAnsi="仿宋" w:cs="仿宋"/>
                <w:sz w:val="24"/>
                <w:szCs w:val="24"/>
              </w:rPr>
            </w:pPr>
          </w:p>
        </w:tc>
      </w:tr>
      <w:tr w:rsidR="005702CB">
        <w:trPr>
          <w:trHeight w:val="791"/>
        </w:trPr>
        <w:tc>
          <w:tcPr>
            <w:tcW w:w="1332"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月</w:t>
            </w:r>
            <w:r>
              <w:rPr>
                <w:rFonts w:ascii="仿宋" w:eastAsia="仿宋" w:hAnsi="仿宋" w:cs="仿宋" w:hint="eastAsia"/>
                <w:sz w:val="24"/>
                <w:szCs w:val="24"/>
              </w:rPr>
              <w:t>12</w:t>
            </w:r>
            <w:r>
              <w:rPr>
                <w:rFonts w:ascii="仿宋" w:eastAsia="仿宋" w:hAnsi="仿宋" w:cs="仿宋" w:hint="eastAsia"/>
                <w:sz w:val="24"/>
                <w:szCs w:val="24"/>
              </w:rPr>
              <w:t>日上午</w:t>
            </w:r>
          </w:p>
        </w:tc>
        <w:tc>
          <w:tcPr>
            <w:tcW w:w="1593" w:type="dxa"/>
            <w:vAlign w:val="center"/>
          </w:tcPr>
          <w:p w:rsidR="005702CB" w:rsidRDefault="00573755">
            <w:pPr>
              <w:rPr>
                <w:rFonts w:ascii="仿宋" w:eastAsia="仿宋" w:hAnsi="仿宋" w:cs="仿宋"/>
                <w:sz w:val="24"/>
                <w:szCs w:val="24"/>
              </w:rPr>
            </w:pPr>
            <w:bookmarkStart w:id="0" w:name="_GoBack"/>
            <w:bookmarkEnd w:id="0"/>
            <w:r>
              <w:rPr>
                <w:rFonts w:ascii="仿宋" w:eastAsia="仿宋" w:hAnsi="仿宋" w:cs="仿宋" w:hint="eastAsia"/>
                <w:sz w:val="24"/>
                <w:szCs w:val="24"/>
              </w:rPr>
              <w:t>8:00-12:00</w:t>
            </w:r>
          </w:p>
        </w:tc>
        <w:tc>
          <w:tcPr>
            <w:tcW w:w="2985"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仁寿县人民医院麻醉科现场参观及线上交流</w:t>
            </w:r>
          </w:p>
        </w:tc>
        <w:tc>
          <w:tcPr>
            <w:tcW w:w="2303" w:type="dxa"/>
            <w:vAlign w:val="center"/>
          </w:tcPr>
          <w:p w:rsidR="005702CB" w:rsidRDefault="00573755">
            <w:pPr>
              <w:jc w:val="center"/>
              <w:rPr>
                <w:rFonts w:ascii="仿宋" w:eastAsia="仿宋" w:hAnsi="仿宋" w:cs="仿宋"/>
                <w:sz w:val="24"/>
                <w:szCs w:val="24"/>
              </w:rPr>
            </w:pPr>
            <w:r>
              <w:rPr>
                <w:rFonts w:ascii="仿宋" w:eastAsia="仿宋" w:hAnsi="仿宋" w:cs="仿宋" w:hint="eastAsia"/>
                <w:sz w:val="24"/>
                <w:szCs w:val="24"/>
              </w:rPr>
              <w:t>仁寿县人民医院</w:t>
            </w:r>
          </w:p>
          <w:p w:rsidR="005702CB" w:rsidRDefault="00573755">
            <w:pPr>
              <w:jc w:val="center"/>
              <w:rPr>
                <w:rFonts w:ascii="仿宋" w:eastAsia="仿宋" w:hAnsi="仿宋" w:cs="仿宋"/>
                <w:sz w:val="24"/>
                <w:szCs w:val="24"/>
              </w:rPr>
            </w:pPr>
            <w:r>
              <w:rPr>
                <w:rFonts w:ascii="仿宋" w:eastAsia="仿宋" w:hAnsi="仿宋" w:cs="仿宋" w:hint="eastAsia"/>
                <w:sz w:val="24"/>
                <w:szCs w:val="24"/>
              </w:rPr>
              <w:t>黄林君</w:t>
            </w:r>
            <w:r>
              <w:rPr>
                <w:rFonts w:ascii="仿宋" w:eastAsia="仿宋" w:hAnsi="仿宋" w:cs="仿宋" w:hint="eastAsia"/>
                <w:sz w:val="24"/>
                <w:szCs w:val="24"/>
              </w:rPr>
              <w:t xml:space="preserve"> </w:t>
            </w:r>
            <w:r>
              <w:rPr>
                <w:rFonts w:ascii="仿宋" w:eastAsia="仿宋" w:hAnsi="仿宋" w:cs="仿宋" w:hint="eastAsia"/>
                <w:sz w:val="24"/>
                <w:szCs w:val="24"/>
              </w:rPr>
              <w:t>副主任医师</w:t>
            </w:r>
          </w:p>
        </w:tc>
        <w:tc>
          <w:tcPr>
            <w:tcW w:w="2632" w:type="dxa"/>
            <w:vMerge/>
            <w:vAlign w:val="center"/>
          </w:tcPr>
          <w:p w:rsidR="005702CB" w:rsidRDefault="005702CB">
            <w:pPr>
              <w:jc w:val="center"/>
              <w:rPr>
                <w:rFonts w:ascii="仿宋" w:eastAsia="仿宋" w:hAnsi="仿宋" w:cs="仿宋"/>
                <w:sz w:val="24"/>
                <w:szCs w:val="24"/>
              </w:rPr>
            </w:pPr>
          </w:p>
        </w:tc>
      </w:tr>
    </w:tbl>
    <w:p w:rsidR="005702CB" w:rsidRDefault="005702CB">
      <w:pPr>
        <w:rPr>
          <w:rFonts w:ascii="黑体" w:eastAsia="黑体" w:hAnsi="黑体" w:cs="黑体"/>
          <w:sz w:val="24"/>
          <w:szCs w:val="24"/>
        </w:rPr>
      </w:pPr>
    </w:p>
    <w:p w:rsidR="005702CB" w:rsidRDefault="005702CB">
      <w:pPr>
        <w:rPr>
          <w:rFonts w:ascii="仿宋" w:eastAsia="仿宋" w:hAnsi="仿宋" w:cs="仿宋"/>
          <w:kern w:val="0"/>
          <w:sz w:val="32"/>
          <w:szCs w:val="32"/>
        </w:rPr>
      </w:pPr>
    </w:p>
    <w:sectPr w:rsidR="005702CB" w:rsidSect="005702CB">
      <w:headerReference w:type="even" r:id="rId9"/>
      <w:headerReference w:type="default" r:id="rId10"/>
      <w:footerReference w:type="default" r:id="rId11"/>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755" w:rsidRDefault="00573755" w:rsidP="005702CB">
      <w:r>
        <w:separator/>
      </w:r>
    </w:p>
  </w:endnote>
  <w:endnote w:type="continuationSeparator" w:id="0">
    <w:p w:rsidR="00573755" w:rsidRDefault="00573755" w:rsidP="00570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CB" w:rsidRDefault="005702CB">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573755">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7220A7">
      <w:rPr>
        <w:rStyle w:val="aa"/>
        <w:rFonts w:ascii="仿宋_GB2312" w:eastAsia="仿宋_GB2312" w:cs="仿宋_GB2312"/>
        <w:noProof/>
        <w:sz w:val="32"/>
        <w:szCs w:val="32"/>
      </w:rPr>
      <w:t>- 4 -</w:t>
    </w:r>
    <w:r>
      <w:rPr>
        <w:rStyle w:val="aa"/>
        <w:rFonts w:ascii="仿宋_GB2312" w:eastAsia="仿宋_GB2312" w:cs="仿宋_GB2312"/>
        <w:sz w:val="32"/>
        <w:szCs w:val="32"/>
      </w:rPr>
      <w:fldChar w:fldCharType="end"/>
    </w:r>
  </w:p>
  <w:p w:rsidR="005702CB" w:rsidRDefault="005702CB">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755" w:rsidRDefault="00573755" w:rsidP="005702CB">
      <w:r>
        <w:separator/>
      </w:r>
    </w:p>
  </w:footnote>
  <w:footnote w:type="continuationSeparator" w:id="0">
    <w:p w:rsidR="00573755" w:rsidRDefault="00573755" w:rsidP="00570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CB" w:rsidRDefault="005702CB">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CB" w:rsidRDefault="005702CB">
    <w:pPr>
      <w:pStyle w:val="a7"/>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6EE46F"/>
    <w:multiLevelType w:val="singleLevel"/>
    <w:tmpl w:val="946EE46F"/>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OGY4NDk2OWY1YjIwYzlmMzFlMmUwN2ZhZTFlYjg2MGIifQ=="/>
  </w:docVars>
  <w:rsids>
    <w:rsidRoot w:val="003827A9"/>
    <w:rsid w:val="000C25B2"/>
    <w:rsid w:val="00133D39"/>
    <w:rsid w:val="00152071"/>
    <w:rsid w:val="001E4FB0"/>
    <w:rsid w:val="003827A9"/>
    <w:rsid w:val="005702CB"/>
    <w:rsid w:val="00573755"/>
    <w:rsid w:val="006B1DF5"/>
    <w:rsid w:val="007220A7"/>
    <w:rsid w:val="00736932"/>
    <w:rsid w:val="007E43D7"/>
    <w:rsid w:val="008175AE"/>
    <w:rsid w:val="00973124"/>
    <w:rsid w:val="009A206D"/>
    <w:rsid w:val="009B535F"/>
    <w:rsid w:val="009F2509"/>
    <w:rsid w:val="00AA7C6B"/>
    <w:rsid w:val="00AC31FE"/>
    <w:rsid w:val="00B55E8B"/>
    <w:rsid w:val="00B64922"/>
    <w:rsid w:val="00B93544"/>
    <w:rsid w:val="00BC5842"/>
    <w:rsid w:val="00C207E1"/>
    <w:rsid w:val="00C2211F"/>
    <w:rsid w:val="00C43E8D"/>
    <w:rsid w:val="00CD1F99"/>
    <w:rsid w:val="00CF4A41"/>
    <w:rsid w:val="00D0235B"/>
    <w:rsid w:val="00D05044"/>
    <w:rsid w:val="00D624F9"/>
    <w:rsid w:val="00F2630F"/>
    <w:rsid w:val="00F36F6B"/>
    <w:rsid w:val="032559B3"/>
    <w:rsid w:val="03BA6E9B"/>
    <w:rsid w:val="03E868D9"/>
    <w:rsid w:val="0606092B"/>
    <w:rsid w:val="067526A6"/>
    <w:rsid w:val="06DF1930"/>
    <w:rsid w:val="07886EB7"/>
    <w:rsid w:val="07974152"/>
    <w:rsid w:val="0B4162D1"/>
    <w:rsid w:val="0B593298"/>
    <w:rsid w:val="116857C0"/>
    <w:rsid w:val="15655FDB"/>
    <w:rsid w:val="1583041A"/>
    <w:rsid w:val="1601638D"/>
    <w:rsid w:val="16AD7F70"/>
    <w:rsid w:val="17177859"/>
    <w:rsid w:val="17824C23"/>
    <w:rsid w:val="17886AC5"/>
    <w:rsid w:val="17AE47F4"/>
    <w:rsid w:val="17B52555"/>
    <w:rsid w:val="185A1510"/>
    <w:rsid w:val="198D1CE7"/>
    <w:rsid w:val="1B7F1479"/>
    <w:rsid w:val="1BC7354C"/>
    <w:rsid w:val="1C1C356B"/>
    <w:rsid w:val="1DEA52D0"/>
    <w:rsid w:val="2423120F"/>
    <w:rsid w:val="26E65F5B"/>
    <w:rsid w:val="299A6286"/>
    <w:rsid w:val="29BE7332"/>
    <w:rsid w:val="2AA349D0"/>
    <w:rsid w:val="2D8428C0"/>
    <w:rsid w:val="2F511326"/>
    <w:rsid w:val="327A2C6E"/>
    <w:rsid w:val="32904240"/>
    <w:rsid w:val="33FC5905"/>
    <w:rsid w:val="33FF032A"/>
    <w:rsid w:val="350E769E"/>
    <w:rsid w:val="38EB6348"/>
    <w:rsid w:val="39094825"/>
    <w:rsid w:val="390F6E50"/>
    <w:rsid w:val="39D524D5"/>
    <w:rsid w:val="3A9248CD"/>
    <w:rsid w:val="3B585B17"/>
    <w:rsid w:val="3D2C7F69"/>
    <w:rsid w:val="3EEC6CA2"/>
    <w:rsid w:val="40440562"/>
    <w:rsid w:val="41214BFD"/>
    <w:rsid w:val="421C165A"/>
    <w:rsid w:val="425D0E63"/>
    <w:rsid w:val="48A56114"/>
    <w:rsid w:val="4B797EE4"/>
    <w:rsid w:val="4BCA525C"/>
    <w:rsid w:val="4C404F05"/>
    <w:rsid w:val="4C5B7285"/>
    <w:rsid w:val="4D183358"/>
    <w:rsid w:val="52C360E1"/>
    <w:rsid w:val="5434074B"/>
    <w:rsid w:val="56FA587C"/>
    <w:rsid w:val="572F26D3"/>
    <w:rsid w:val="5A68181B"/>
    <w:rsid w:val="5BC621D1"/>
    <w:rsid w:val="5D06319D"/>
    <w:rsid w:val="627F7BAF"/>
    <w:rsid w:val="62FB5CDC"/>
    <w:rsid w:val="63AE6B96"/>
    <w:rsid w:val="64E80AA9"/>
    <w:rsid w:val="65044496"/>
    <w:rsid w:val="67A02142"/>
    <w:rsid w:val="67B0620F"/>
    <w:rsid w:val="6AA12AD2"/>
    <w:rsid w:val="6AE1009B"/>
    <w:rsid w:val="6D090170"/>
    <w:rsid w:val="6E4D092F"/>
    <w:rsid w:val="6F437969"/>
    <w:rsid w:val="6F493880"/>
    <w:rsid w:val="6F8B533D"/>
    <w:rsid w:val="701302AC"/>
    <w:rsid w:val="714241AF"/>
    <w:rsid w:val="721B65CF"/>
    <w:rsid w:val="72B55021"/>
    <w:rsid w:val="73397A01"/>
    <w:rsid w:val="74AF1FDC"/>
    <w:rsid w:val="778C5F09"/>
    <w:rsid w:val="77BF5FFA"/>
    <w:rsid w:val="79B7167F"/>
    <w:rsid w:val="79CC49FF"/>
    <w:rsid w:val="7A2D7B93"/>
    <w:rsid w:val="7AEC7106"/>
    <w:rsid w:val="7B2D5C88"/>
    <w:rsid w:val="7B584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CB"/>
    <w:pPr>
      <w:widowControl w:val="0"/>
      <w:jc w:val="both"/>
    </w:pPr>
    <w:rPr>
      <w:rFonts w:ascii="Calibri" w:hAnsi="Calibri" w:cs="Calibri"/>
      <w:kern w:val="2"/>
      <w:sz w:val="21"/>
      <w:szCs w:val="21"/>
    </w:rPr>
  </w:style>
  <w:style w:type="paragraph" w:styleId="1">
    <w:name w:val="heading 1"/>
    <w:basedOn w:val="a"/>
    <w:next w:val="a"/>
    <w:qFormat/>
    <w:rsid w:val="005702CB"/>
    <w:pPr>
      <w:keepNext/>
      <w:keepLines/>
      <w:spacing w:line="576" w:lineRule="auto"/>
      <w:outlineLvl w:val="0"/>
    </w:pPr>
    <w:rPr>
      <w:b/>
      <w:kern w:val="44"/>
      <w:sz w:val="44"/>
    </w:rPr>
  </w:style>
  <w:style w:type="paragraph" w:styleId="2">
    <w:name w:val="heading 2"/>
    <w:basedOn w:val="a"/>
    <w:next w:val="a"/>
    <w:qFormat/>
    <w:rsid w:val="005702CB"/>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5702CB"/>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702CB"/>
    <w:rPr>
      <w:rFonts w:ascii="宋体" w:cs="宋体"/>
      <w:sz w:val="32"/>
      <w:szCs w:val="32"/>
    </w:rPr>
  </w:style>
  <w:style w:type="paragraph" w:styleId="a4">
    <w:name w:val="Plain Text"/>
    <w:basedOn w:val="a"/>
    <w:qFormat/>
    <w:rsid w:val="005702CB"/>
    <w:rPr>
      <w:rFonts w:ascii="宋体" w:cs="宋体"/>
    </w:rPr>
  </w:style>
  <w:style w:type="paragraph" w:styleId="a5">
    <w:name w:val="Date"/>
    <w:basedOn w:val="a"/>
    <w:next w:val="a"/>
    <w:qFormat/>
    <w:rsid w:val="005702CB"/>
    <w:pPr>
      <w:ind w:leftChars="2500" w:left="2500"/>
    </w:pPr>
  </w:style>
  <w:style w:type="paragraph" w:styleId="a6">
    <w:name w:val="footer"/>
    <w:basedOn w:val="a"/>
    <w:qFormat/>
    <w:rsid w:val="005702CB"/>
    <w:pPr>
      <w:tabs>
        <w:tab w:val="center" w:pos="4153"/>
        <w:tab w:val="right" w:pos="8306"/>
      </w:tabs>
      <w:snapToGrid w:val="0"/>
      <w:jc w:val="left"/>
    </w:pPr>
    <w:rPr>
      <w:sz w:val="18"/>
      <w:szCs w:val="18"/>
    </w:rPr>
  </w:style>
  <w:style w:type="paragraph" w:styleId="a7">
    <w:name w:val="header"/>
    <w:basedOn w:val="a"/>
    <w:qFormat/>
    <w:rsid w:val="005702C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702CB"/>
    <w:pPr>
      <w:spacing w:beforeAutospacing="1" w:afterAutospacing="1"/>
      <w:jc w:val="left"/>
    </w:pPr>
    <w:rPr>
      <w:rFonts w:cs="Times New Roman"/>
      <w:kern w:val="0"/>
      <w:sz w:val="24"/>
    </w:rPr>
  </w:style>
  <w:style w:type="table" w:styleId="a9">
    <w:name w:val="Table Grid"/>
    <w:basedOn w:val="a1"/>
    <w:qFormat/>
    <w:rsid w:val="005702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5702CB"/>
  </w:style>
  <w:style w:type="character" w:styleId="ab">
    <w:name w:val="Hyperlink"/>
    <w:basedOn w:val="a0"/>
    <w:qFormat/>
    <w:rsid w:val="005702CB"/>
    <w:rPr>
      <w:color w:val="0000FF"/>
      <w:u w:val="single"/>
    </w:rPr>
  </w:style>
  <w:style w:type="paragraph" w:customStyle="1" w:styleId="BodyText">
    <w:name w:val="BodyText"/>
    <w:basedOn w:val="a"/>
    <w:next w:val="a"/>
    <w:qFormat/>
    <w:rsid w:val="005702CB"/>
    <w:pPr>
      <w:spacing w:after="120"/>
      <w:textAlignment w:val="baseline"/>
    </w:pPr>
    <w:rPr>
      <w:rFonts w:ascii="Times New Roman" w:hAnsi="Times New Roman"/>
    </w:rPr>
  </w:style>
  <w:style w:type="character" w:customStyle="1" w:styleId="apple-converted-space">
    <w:name w:val="apple-converted-space"/>
    <w:basedOn w:val="a0"/>
    <w:qFormat/>
    <w:rsid w:val="005702CB"/>
  </w:style>
  <w:style w:type="paragraph" w:customStyle="1" w:styleId="Bodytext2">
    <w:name w:val="Body text|2"/>
    <w:basedOn w:val="a"/>
    <w:qFormat/>
    <w:rsid w:val="005702CB"/>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5702CB"/>
    <w:rPr>
      <w:color w:val="000000"/>
      <w:spacing w:val="0"/>
      <w:w w:val="100"/>
      <w:position w:val="0"/>
      <w:sz w:val="22"/>
      <w:szCs w:val="22"/>
      <w:lang w:val="zh-CN" w:eastAsia="zh-CN"/>
    </w:rPr>
  </w:style>
  <w:style w:type="paragraph" w:customStyle="1" w:styleId="10">
    <w:name w:val="列出段落1"/>
    <w:basedOn w:val="a"/>
    <w:qFormat/>
    <w:rsid w:val="005702CB"/>
    <w:pPr>
      <w:ind w:firstLineChars="200" w:firstLine="200"/>
    </w:pPr>
    <w:rPr>
      <w:rFonts w:cs="Arial"/>
      <w:szCs w:val="22"/>
    </w:rPr>
  </w:style>
  <w:style w:type="character" w:customStyle="1" w:styleId="NormalCharacter">
    <w:name w:val="NormalCharacter"/>
    <w:qFormat/>
    <w:rsid w:val="005702CB"/>
    <w:rPr>
      <w:rFonts w:ascii="Calibri" w:eastAsia="宋体" w:hAnsi="Calibri" w:cs="Calibri"/>
      <w:kern w:val="2"/>
      <w:sz w:val="21"/>
      <w:szCs w:val="21"/>
      <w:lang w:val="en-US" w:eastAsia="zh-CN" w:bidi="ar-SA"/>
    </w:rPr>
  </w:style>
  <w:style w:type="character" w:customStyle="1" w:styleId="font21">
    <w:name w:val="font21"/>
    <w:basedOn w:val="a0"/>
    <w:qFormat/>
    <w:rsid w:val="005702CB"/>
    <w:rPr>
      <w:rFonts w:ascii="微软雅黑" w:eastAsia="微软雅黑" w:cs="微软雅黑"/>
      <w:color w:val="000000"/>
      <w:sz w:val="18"/>
      <w:szCs w:val="18"/>
      <w:u w:val="none"/>
    </w:rPr>
  </w:style>
  <w:style w:type="character" w:customStyle="1" w:styleId="font11">
    <w:name w:val="font11"/>
    <w:basedOn w:val="a0"/>
    <w:qFormat/>
    <w:rsid w:val="005702CB"/>
    <w:rPr>
      <w:rFonts w:ascii="微软雅黑" w:eastAsia="微软雅黑" w:cs="微软雅黑"/>
      <w:b/>
      <w:bCs/>
      <w:color w:val="000000"/>
      <w:sz w:val="18"/>
      <w:szCs w:val="18"/>
      <w:u w:val="none"/>
    </w:rPr>
  </w:style>
  <w:style w:type="paragraph" w:styleId="ac">
    <w:name w:val="List Paragraph"/>
    <w:basedOn w:val="a"/>
    <w:uiPriority w:val="34"/>
    <w:qFormat/>
    <w:rsid w:val="005702CB"/>
    <w:pPr>
      <w:ind w:firstLineChars="200" w:firstLine="420"/>
    </w:pPr>
  </w:style>
  <w:style w:type="paragraph" w:customStyle="1" w:styleId="TableParagraph">
    <w:name w:val="Table Paragraph"/>
    <w:basedOn w:val="a"/>
    <w:qFormat/>
    <w:rsid w:val="005702CB"/>
    <w:pPr>
      <w:ind w:left="15"/>
    </w:pPr>
    <w:rPr>
      <w:rFonts w:ascii="宋体" w:cs="宋体"/>
    </w:rPr>
  </w:style>
  <w:style w:type="paragraph" w:customStyle="1" w:styleId="Default">
    <w:name w:val="Default"/>
    <w:qFormat/>
    <w:rsid w:val="005702CB"/>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12464200@qq.com&#65292;&#20250;&#35758;&#29616;&#22330;&#25552;&#20379;&#21320;&#39184;&#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237</Words>
  <Characters>1353</Characters>
  <Application>Microsoft Office Word</Application>
  <DocSecurity>0</DocSecurity>
  <Lines>11</Lines>
  <Paragraphs>3</Paragraphs>
  <ScaleCrop>false</ScaleCrop>
  <Company>user</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321</cp:revision>
  <cp:lastPrinted>2018-11-09T01:43:00Z</cp:lastPrinted>
  <dcterms:created xsi:type="dcterms:W3CDTF">2018-06-11T06:06:00Z</dcterms:created>
  <dcterms:modified xsi:type="dcterms:W3CDTF">2023-11-03T04:05:00Z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B751E1AE19CA4F07AF250D15B13E9F62_13</vt:lpwstr>
  </property>
</Properties>
</file>