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E0" w:rsidRDefault="004E48E0">
      <w:pPr>
        <w:jc w:val="distribute"/>
        <w:rPr>
          <w:rFonts w:ascii="方正小标宋简体" w:eastAsia="方正小标宋简体" w:cs="Times New Roman"/>
          <w:color w:val="FF0000"/>
          <w:w w:val="80"/>
          <w:sz w:val="56"/>
          <w:szCs w:val="56"/>
        </w:rPr>
      </w:pPr>
    </w:p>
    <w:p w:rsidR="004E48E0" w:rsidRDefault="00105876">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4E48E0" w:rsidRDefault="00105876">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眉医学会〔2023〕</w:t>
      </w:r>
      <w:r w:rsidR="00024560">
        <w:rPr>
          <w:rFonts w:ascii="仿宋_GB2312" w:eastAsia="仿宋_GB2312" w:cs="仿宋_GB2312" w:hint="eastAsia"/>
          <w:sz w:val="32"/>
          <w:szCs w:val="32"/>
        </w:rPr>
        <w:t>128</w:t>
      </w:r>
      <w:r>
        <w:rPr>
          <w:rFonts w:ascii="仿宋_GB2312" w:eastAsia="仿宋_GB2312" w:cs="仿宋_GB2312" w:hint="eastAsia"/>
          <w:sz w:val="32"/>
          <w:szCs w:val="32"/>
        </w:rPr>
        <w:t>号</w:t>
      </w:r>
    </w:p>
    <w:p w:rsidR="004E48E0" w:rsidRDefault="00420A1B">
      <w:pPr>
        <w:pStyle w:val="a4"/>
        <w:spacing w:line="600" w:lineRule="exact"/>
        <w:jc w:val="center"/>
        <w:rPr>
          <w:rFonts w:ascii="仿宋_GB2312" w:eastAsia="仿宋_GB2312" w:cs="Times New Roman"/>
          <w:sz w:val="32"/>
          <w:szCs w:val="32"/>
        </w:rPr>
      </w:pPr>
      <w:r w:rsidRPr="00420A1B">
        <w:pict>
          <v:line id="直线 1 2" o:spid="_x0000_s1026" style="position:absolute;left:0;text-align:left;z-index:251659264" from="-3.85pt,9pt" to="446.1pt,9pt" strokecolor="red" strokeweight="2.25pt"/>
        </w:pict>
      </w:r>
    </w:p>
    <w:p w:rsidR="004E48E0" w:rsidRDefault="0010587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2C4B22" w:rsidRDefault="00105876">
      <w:pPr>
        <w:spacing w:line="58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关于举办2023年眉山市临床麻醉质量控制</w:t>
      </w:r>
    </w:p>
    <w:p w:rsidR="002C4B22" w:rsidRDefault="0010587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中心会议暨丹棱县人民医院市级继教项目“</w:t>
      </w:r>
    </w:p>
    <w:p w:rsidR="004E48E0" w:rsidRDefault="0010587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基层医疗机构麻醉能力提升培训会”的通知</w:t>
      </w:r>
    </w:p>
    <w:bookmarkEnd w:id="0"/>
    <w:p w:rsidR="004E48E0" w:rsidRDefault="004E48E0">
      <w:pPr>
        <w:pStyle w:val="a3"/>
        <w:spacing w:before="133" w:line="580" w:lineRule="exact"/>
        <w:rPr>
          <w:rFonts w:ascii="仿宋_GB2312" w:eastAsia="仿宋_GB2312" w:hAnsi="仿宋_GB2312" w:cs="仿宋_GB2312"/>
          <w:spacing w:val="23"/>
        </w:rPr>
      </w:pPr>
    </w:p>
    <w:p w:rsidR="004E48E0" w:rsidRDefault="00105876">
      <w:pPr>
        <w:pStyle w:val="a3"/>
        <w:spacing w:before="133" w:line="580" w:lineRule="exact"/>
        <w:rPr>
          <w:rFonts w:ascii="仿宋_GB2312" w:eastAsia="仿宋_GB2312" w:hAnsi="仿宋_GB2312" w:cs="仿宋_GB2312"/>
        </w:rPr>
      </w:pPr>
      <w:r>
        <w:rPr>
          <w:rFonts w:ascii="仿宋_GB2312" w:eastAsia="仿宋_GB2312" w:hAnsi="仿宋_GB2312" w:cs="仿宋_GB2312" w:hint="eastAsia"/>
          <w:spacing w:val="23"/>
        </w:rPr>
        <w:t>各县(区)医学会、团体会员单位:</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眉山市临床麻醉质量控制中心会议暨丹棱县人民医院市级继续教育项目</w:t>
      </w:r>
      <w:r>
        <w:rPr>
          <w:rFonts w:ascii="仿宋_GB2312" w:eastAsia="仿宋_GB2312" w:hAnsi="仿宋_GB2312" w:cs="仿宋_GB2312" w:hint="eastAsia"/>
          <w:color w:val="333333"/>
          <w:sz w:val="32"/>
          <w:szCs w:val="32"/>
          <w:shd w:val="clear" w:color="auto" w:fill="FFFFFF"/>
        </w:rPr>
        <w:t>“2023年眉山市基层医疗机构临床麻醉能力提升培训会”定</w:t>
      </w:r>
      <w:r>
        <w:rPr>
          <w:rFonts w:ascii="仿宋_GB2312" w:eastAsia="仿宋_GB2312" w:hAnsi="仿宋_GB2312" w:cs="仿宋_GB2312" w:hint="eastAsia"/>
          <w:sz w:val="32"/>
          <w:szCs w:val="32"/>
        </w:rPr>
        <w:t>于2023年11月18日在丹棱县召开。届时将</w:t>
      </w:r>
      <w:r>
        <w:rPr>
          <w:rFonts w:ascii="仿宋_GB2312" w:eastAsia="仿宋_GB2312" w:hAnsi="仿宋_GB2312" w:cs="仿宋_GB2312" w:hint="eastAsia"/>
          <w:color w:val="333333"/>
          <w:sz w:val="32"/>
          <w:szCs w:val="32"/>
          <w:shd w:val="clear" w:color="auto" w:fill="FFFFFF"/>
        </w:rPr>
        <w:t>邀请眉山市人民医院、眉山市中医医院等三级医疗机构麻醉行业专家进行学术授课，旨在提高我市各区县基层医院临床麻醉技术水平，</w:t>
      </w:r>
      <w:r>
        <w:rPr>
          <w:rFonts w:ascii="仿宋_GB2312" w:eastAsia="仿宋_GB2312" w:hAnsi="仿宋_GB2312" w:cs="仿宋_GB2312" w:hint="eastAsia"/>
          <w:sz w:val="32"/>
          <w:szCs w:val="32"/>
        </w:rPr>
        <w:t>欢迎相关医务人员参会。现将会议有关事宜通知如下：</w:t>
      </w:r>
    </w:p>
    <w:p w:rsidR="004E48E0" w:rsidRDefault="00105876">
      <w:pPr>
        <w:spacing w:line="58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一、会议时间及地点</w:t>
      </w:r>
    </w:p>
    <w:p w:rsidR="004E48E0" w:rsidRDefault="00105876">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（一）会议时间：</w:t>
      </w:r>
      <w:r>
        <w:rPr>
          <w:rFonts w:ascii="仿宋_GB2312" w:eastAsia="仿宋_GB2312" w:hAnsi="仿宋_GB2312" w:cs="仿宋_GB2312" w:hint="eastAsia"/>
          <w:sz w:val="32"/>
          <w:szCs w:val="32"/>
        </w:rPr>
        <w:t>2023年11月18日（星期六）8：30-8:55签到，9:00正式开会。</w:t>
      </w:r>
    </w:p>
    <w:p w:rsidR="004E48E0" w:rsidRDefault="00105876">
      <w:pPr>
        <w:widowControl/>
        <w:shd w:val="clear" w:color="auto" w:fill="FFFFFF"/>
        <w:spacing w:line="58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lastRenderedPageBreak/>
        <w:t>（二）</w:t>
      </w:r>
      <w:r>
        <w:rPr>
          <w:rFonts w:ascii="楷体_GB2312" w:eastAsia="楷体_GB2312" w:hAnsi="楷体_GB2312" w:cs="楷体_GB2312" w:hint="eastAsia"/>
          <w:sz w:val="32"/>
          <w:szCs w:val="32"/>
        </w:rPr>
        <w:t>会议地点：</w:t>
      </w:r>
      <w:r>
        <w:rPr>
          <w:rFonts w:ascii="仿宋_GB2312" w:eastAsia="仿宋_GB2312" w:hAnsi="仿宋_GB2312" w:cs="仿宋_GB2312" w:hint="eastAsia"/>
          <w:sz w:val="32"/>
          <w:szCs w:val="32"/>
        </w:rPr>
        <w:t>丹棱县人民医院门诊七楼大会议室。</w:t>
      </w:r>
    </w:p>
    <w:p w:rsidR="004E48E0" w:rsidRDefault="00105876">
      <w:pPr>
        <w:spacing w:line="58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二、参会对象</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眉山市和周边地区各医疗机构中从事临床麻醉及相关专业的医务人员。</w:t>
      </w:r>
    </w:p>
    <w:p w:rsidR="004E48E0" w:rsidRDefault="00105876">
      <w:pPr>
        <w:spacing w:line="58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三、会议议程（</w:t>
      </w:r>
      <w:r>
        <w:rPr>
          <w:rFonts w:ascii="仿宋_GB2312" w:eastAsia="仿宋_GB2312" w:hAnsi="仿宋_GB2312" w:cs="仿宋_GB2312" w:hint="eastAsia"/>
          <w:sz w:val="32"/>
          <w:szCs w:val="32"/>
        </w:rPr>
        <w:t>见附件</w:t>
      </w:r>
      <w:r>
        <w:rPr>
          <w:rFonts w:ascii="黑体" w:eastAsia="黑体" w:hAnsi="黑体" w:cs="黑体" w:hint="eastAsia"/>
          <w:color w:val="000000"/>
          <w:sz w:val="32"/>
          <w:szCs w:val="32"/>
        </w:rPr>
        <w:t>）</w:t>
      </w:r>
    </w:p>
    <w:p w:rsidR="004E48E0" w:rsidRDefault="00105876">
      <w:pPr>
        <w:spacing w:line="580" w:lineRule="exact"/>
        <w:ind w:firstLine="645"/>
        <w:rPr>
          <w:rFonts w:ascii="黑体" w:eastAsia="黑体" w:hAnsi="黑体" w:cs="黑体"/>
          <w:color w:val="000000"/>
          <w:sz w:val="32"/>
          <w:szCs w:val="32"/>
        </w:rPr>
      </w:pPr>
      <w:r>
        <w:rPr>
          <w:rFonts w:ascii="黑体" w:eastAsia="黑体" w:hAnsi="黑体" w:cs="黑体" w:hint="eastAsia"/>
          <w:color w:val="000000"/>
          <w:sz w:val="32"/>
          <w:szCs w:val="32"/>
        </w:rPr>
        <w:t xml:space="preserve">四、其它事项 </w:t>
      </w:r>
    </w:p>
    <w:p w:rsidR="004E48E0" w:rsidRDefault="00105876">
      <w:pPr>
        <w:spacing w:line="58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（一）本次会议免收会务费。</w:t>
      </w:r>
    </w:p>
    <w:p w:rsidR="004E48E0" w:rsidRDefault="00105876">
      <w:pPr>
        <w:spacing w:line="58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（二）使用中疗智用APP学分签到，会议中指定时间签退（满足6学时）,经考核合格后授予市级继续医学教育二类学分2分。 </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（三）请参会人员将参会信息(单位＋姓名)通过短信方式发送至手机（18011287615/18228157563）</w:t>
      </w:r>
      <w:hyperlink r:id="rId7" w:history="1">
        <w:r>
          <w:rPr>
            <w:rFonts w:ascii="仿宋_GB2312" w:eastAsia="仿宋_GB2312" w:hAnsi="仿宋_GB2312" w:cs="仿宋_GB2312" w:hint="eastAsia"/>
            <w:sz w:val="32"/>
            <w:szCs w:val="32"/>
          </w:rPr>
          <w:t>或电子邮箱</w:t>
        </w:r>
      </w:hyperlink>
      <w:r>
        <w:rPr>
          <w:rFonts w:ascii="仿宋_GB2312" w:eastAsia="仿宋_GB2312" w:hAnsi="仿宋_GB2312" w:cs="仿宋_GB2312" w:hint="eastAsia"/>
          <w:sz w:val="32"/>
          <w:szCs w:val="32"/>
        </w:rPr>
        <w:t>（112250122@qq.com）。</w:t>
      </w:r>
    </w:p>
    <w:p w:rsidR="004E48E0" w:rsidRDefault="00105876">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（四）联系人</w:t>
      </w:r>
      <w:r>
        <w:rPr>
          <w:rFonts w:ascii="楷体_GB2312" w:eastAsia="楷体_GB2312" w:hAnsi="楷体_GB2312" w:cs="楷体_GB2312" w:hint="eastAsia"/>
          <w:sz w:val="32"/>
          <w:szCs w:val="32"/>
        </w:rPr>
        <w:t xml:space="preserve"> </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丹棱县人民医院    科教科  028-37206753 </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麻醉科  吴莉：13778832608</w:t>
      </w:r>
    </w:p>
    <w:p w:rsidR="004E48E0" w:rsidRDefault="0010587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郭丹：18228157563</w:t>
      </w:r>
    </w:p>
    <w:p w:rsidR="004E48E0" w:rsidRDefault="004E48E0">
      <w:pPr>
        <w:kinsoku w:val="0"/>
        <w:overflowPunct w:val="0"/>
        <w:autoSpaceDE w:val="0"/>
        <w:autoSpaceDN w:val="0"/>
        <w:adjustRightInd w:val="0"/>
        <w:spacing w:before="56" w:line="580" w:lineRule="exact"/>
        <w:ind w:right="123" w:firstLineChars="200" w:firstLine="640"/>
        <w:jc w:val="left"/>
        <w:rPr>
          <w:rFonts w:ascii="Times New Roman" w:eastAsia="仿宋_GB2312" w:hAnsi="Times New Roman" w:cs="Times New Roman"/>
          <w:sz w:val="32"/>
          <w:szCs w:val="32"/>
        </w:rPr>
      </w:pPr>
    </w:p>
    <w:p w:rsidR="004E48E0" w:rsidRDefault="00105876">
      <w:pPr>
        <w:kinsoku w:val="0"/>
        <w:overflowPunct w:val="0"/>
        <w:autoSpaceDE w:val="0"/>
        <w:autoSpaceDN w:val="0"/>
        <w:adjustRightInd w:val="0"/>
        <w:spacing w:before="56" w:line="580" w:lineRule="exact"/>
        <w:ind w:right="123"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附件：会议议程</w:t>
      </w:r>
    </w:p>
    <w:p w:rsidR="004E48E0" w:rsidRDefault="004E48E0">
      <w:pPr>
        <w:pStyle w:val="ac"/>
        <w:autoSpaceDE w:val="0"/>
        <w:autoSpaceDN w:val="0"/>
        <w:adjustRightInd w:val="0"/>
        <w:snapToGrid w:val="0"/>
        <w:spacing w:line="580" w:lineRule="exact"/>
        <w:ind w:firstLineChars="0" w:firstLine="0"/>
        <w:jc w:val="left"/>
        <w:outlineLvl w:val="2"/>
        <w:rPr>
          <w:rFonts w:ascii="仿宋_GB2312" w:eastAsia="仿宋_GB2312" w:hAnsi="仿宋_GB2312" w:cs="仿宋_GB2312"/>
          <w:kern w:val="0"/>
          <w:sz w:val="32"/>
          <w:szCs w:val="32"/>
        </w:rPr>
      </w:pPr>
    </w:p>
    <w:p w:rsidR="004E48E0" w:rsidRDefault="00105876">
      <w:pPr>
        <w:pStyle w:val="ac"/>
        <w:autoSpaceDE w:val="0"/>
        <w:autoSpaceDN w:val="0"/>
        <w:adjustRightInd w:val="0"/>
        <w:snapToGrid w:val="0"/>
        <w:spacing w:line="580" w:lineRule="exact"/>
        <w:ind w:firstLineChars="2000" w:firstLine="640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眉山市医学会</w:t>
      </w:r>
    </w:p>
    <w:p w:rsidR="004E48E0" w:rsidRDefault="00105876">
      <w:pPr>
        <w:pStyle w:val="ac"/>
        <w:autoSpaceDE w:val="0"/>
        <w:autoSpaceDN w:val="0"/>
        <w:adjustRightInd w:val="0"/>
        <w:snapToGrid w:val="0"/>
        <w:spacing w:line="580" w:lineRule="exact"/>
        <w:ind w:firstLine="640"/>
        <w:jc w:val="left"/>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2023年10月30日</w:t>
      </w:r>
    </w:p>
    <w:p w:rsidR="004E48E0" w:rsidRDefault="004E48E0">
      <w:pPr>
        <w:spacing w:line="540" w:lineRule="exact"/>
        <w:rPr>
          <w:rFonts w:ascii="仿宋" w:eastAsia="仿宋" w:hAnsi="仿宋" w:cs="仿宋"/>
          <w:b/>
          <w:bCs/>
          <w:sz w:val="32"/>
          <w:szCs w:val="32"/>
        </w:rPr>
      </w:pPr>
    </w:p>
    <w:p w:rsidR="004E48E0" w:rsidRDefault="00105876">
      <w:pPr>
        <w:pBdr>
          <w:top w:val="single" w:sz="6" w:space="3" w:color="auto"/>
          <w:bottom w:val="single" w:sz="6" w:space="1" w:color="auto"/>
        </w:pBdr>
        <w:spacing w:line="580" w:lineRule="exact"/>
        <w:ind w:firstLineChars="100" w:firstLine="280"/>
        <w:rPr>
          <w:rFonts w:ascii="仿宋" w:eastAsia="仿宋" w:hAnsi="仿宋" w:cs="仿宋"/>
          <w:b/>
          <w:bCs/>
          <w:sz w:val="32"/>
          <w:szCs w:val="32"/>
        </w:rPr>
      </w:pPr>
      <w:r>
        <w:rPr>
          <w:rFonts w:ascii="仿宋_GB2312" w:eastAsia="仿宋_GB2312" w:cs="仿宋_GB2312" w:hint="eastAsia"/>
          <w:color w:val="000000"/>
          <w:sz w:val="28"/>
          <w:szCs w:val="28"/>
        </w:rPr>
        <w:t>眉山市医学会办公室</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 xml:space="preserve"> 2023年10月30日印发</w:t>
      </w:r>
      <w:r>
        <w:rPr>
          <w:rFonts w:ascii="仿宋_GB2312" w:eastAsia="仿宋_GB2312" w:cs="仿宋_GB2312"/>
          <w:color w:val="000000"/>
          <w:sz w:val="32"/>
          <w:szCs w:val="32"/>
        </w:rPr>
        <w:t xml:space="preserve">    </w:t>
      </w:r>
      <w:r>
        <w:rPr>
          <w:rFonts w:ascii="仿宋_GB2312" w:eastAsia="仿宋_GB2312" w:cs="仿宋_GB2312"/>
          <w:sz w:val="32"/>
          <w:szCs w:val="32"/>
        </w:rPr>
        <w:t xml:space="preserve">                  </w:t>
      </w:r>
    </w:p>
    <w:p w:rsidR="004E48E0" w:rsidRDefault="00105876">
      <w:pPr>
        <w:kinsoku w:val="0"/>
        <w:overflowPunct w:val="0"/>
        <w:autoSpaceDE w:val="0"/>
        <w:autoSpaceDN w:val="0"/>
        <w:adjustRightInd w:val="0"/>
        <w:spacing w:before="56" w:line="338" w:lineRule="auto"/>
        <w:ind w:right="123"/>
        <w:jc w:val="left"/>
        <w:rPr>
          <w:rFonts w:ascii="黑体" w:eastAsia="黑体" w:hAnsi="黑体" w:cs="黑体"/>
          <w:kern w:val="0"/>
          <w:sz w:val="32"/>
          <w:szCs w:val="32"/>
        </w:rPr>
      </w:pPr>
      <w:r>
        <w:rPr>
          <w:rFonts w:ascii="黑体" w:eastAsia="黑体" w:hAnsi="黑体" w:cs="黑体" w:hint="eastAsia"/>
          <w:kern w:val="0"/>
          <w:sz w:val="32"/>
          <w:szCs w:val="32"/>
        </w:rPr>
        <w:lastRenderedPageBreak/>
        <w:t>附件</w:t>
      </w:r>
    </w:p>
    <w:p w:rsidR="004E48E0" w:rsidRDefault="00105876">
      <w:pPr>
        <w:kinsoku w:val="0"/>
        <w:overflowPunct w:val="0"/>
        <w:autoSpaceDE w:val="0"/>
        <w:autoSpaceDN w:val="0"/>
        <w:adjustRightInd w:val="0"/>
        <w:spacing w:before="56" w:line="338" w:lineRule="auto"/>
        <w:ind w:right="123"/>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会议议程</w:t>
      </w:r>
    </w:p>
    <w:tbl>
      <w:tblPr>
        <w:tblStyle w:val="a9"/>
        <w:tblpPr w:leftFromText="180" w:rightFromText="180" w:vertAnchor="text" w:horzAnchor="margin" w:tblpXSpec="center" w:tblpY="581"/>
        <w:tblW w:w="102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673"/>
        <w:gridCol w:w="4247"/>
        <w:gridCol w:w="1443"/>
        <w:gridCol w:w="1879"/>
        <w:gridCol w:w="982"/>
      </w:tblGrid>
      <w:tr w:rsidR="004E48E0">
        <w:trPr>
          <w:trHeight w:val="588"/>
        </w:trPr>
        <w:tc>
          <w:tcPr>
            <w:tcW w:w="1673" w:type="dxa"/>
            <w:vAlign w:val="center"/>
          </w:tcPr>
          <w:p w:rsidR="004E48E0" w:rsidRDefault="00105876">
            <w:pPr>
              <w:spacing w:before="67" w:line="304" w:lineRule="exact"/>
              <w:jc w:val="center"/>
              <w:rPr>
                <w:rFonts w:ascii="黑体" w:eastAsia="黑体" w:hAnsi="黑体" w:cs="黑体"/>
                <w:b/>
                <w:bCs/>
                <w:kern w:val="0"/>
                <w:sz w:val="24"/>
                <w:szCs w:val="24"/>
              </w:rPr>
            </w:pPr>
            <w:r>
              <w:rPr>
                <w:rFonts w:ascii="黑体" w:eastAsia="黑体" w:hAnsi="黑体" w:cs="黑体" w:hint="eastAsia"/>
                <w:b/>
                <w:bCs/>
                <w:kern w:val="0"/>
                <w:sz w:val="24"/>
                <w:szCs w:val="24"/>
              </w:rPr>
              <w:t>时间</w:t>
            </w:r>
          </w:p>
        </w:tc>
        <w:tc>
          <w:tcPr>
            <w:tcW w:w="4247" w:type="dxa"/>
            <w:vAlign w:val="center"/>
          </w:tcPr>
          <w:p w:rsidR="004E48E0" w:rsidRDefault="00105876">
            <w:pPr>
              <w:spacing w:before="101" w:line="183" w:lineRule="auto"/>
              <w:jc w:val="center"/>
              <w:rPr>
                <w:rFonts w:ascii="黑体" w:eastAsia="黑体" w:hAnsi="黑体" w:cs="黑体"/>
                <w:b/>
                <w:bCs/>
                <w:kern w:val="0"/>
                <w:sz w:val="24"/>
                <w:szCs w:val="24"/>
              </w:rPr>
            </w:pPr>
            <w:r>
              <w:rPr>
                <w:rFonts w:ascii="黑体" w:eastAsia="黑体" w:hAnsi="黑体" w:cs="黑体" w:hint="eastAsia"/>
                <w:b/>
                <w:bCs/>
                <w:kern w:val="0"/>
                <w:sz w:val="24"/>
                <w:szCs w:val="24"/>
              </w:rPr>
              <w:t>主题</w:t>
            </w:r>
          </w:p>
        </w:tc>
        <w:tc>
          <w:tcPr>
            <w:tcW w:w="1443" w:type="dxa"/>
            <w:vAlign w:val="center"/>
          </w:tcPr>
          <w:p w:rsidR="004E48E0" w:rsidRDefault="00105876">
            <w:pPr>
              <w:spacing w:before="73" w:line="228" w:lineRule="auto"/>
              <w:jc w:val="center"/>
              <w:rPr>
                <w:rFonts w:ascii="黑体" w:eastAsia="黑体" w:hAnsi="黑体" w:cs="黑体"/>
                <w:b/>
                <w:bCs/>
                <w:kern w:val="0"/>
                <w:sz w:val="24"/>
                <w:szCs w:val="24"/>
              </w:rPr>
            </w:pPr>
            <w:r>
              <w:rPr>
                <w:rFonts w:ascii="黑体" w:eastAsia="黑体" w:hAnsi="黑体" w:cs="黑体" w:hint="eastAsia"/>
                <w:b/>
                <w:bCs/>
                <w:kern w:val="0"/>
                <w:sz w:val="24"/>
                <w:szCs w:val="24"/>
              </w:rPr>
              <w:t>讲者</w:t>
            </w:r>
          </w:p>
        </w:tc>
        <w:tc>
          <w:tcPr>
            <w:tcW w:w="1879" w:type="dxa"/>
            <w:vAlign w:val="center"/>
          </w:tcPr>
          <w:p w:rsidR="004E48E0" w:rsidRDefault="00105876">
            <w:pPr>
              <w:spacing w:before="76" w:line="183" w:lineRule="auto"/>
              <w:jc w:val="center"/>
              <w:rPr>
                <w:rFonts w:ascii="黑体" w:eastAsia="黑体" w:hAnsi="黑体" w:cs="黑体"/>
                <w:b/>
                <w:bCs/>
                <w:kern w:val="0"/>
                <w:sz w:val="24"/>
                <w:szCs w:val="24"/>
              </w:rPr>
            </w:pPr>
            <w:r>
              <w:rPr>
                <w:rFonts w:ascii="黑体" w:eastAsia="黑体" w:hAnsi="黑体" w:cs="黑体" w:hint="eastAsia"/>
                <w:b/>
                <w:bCs/>
                <w:kern w:val="0"/>
                <w:sz w:val="24"/>
                <w:szCs w:val="24"/>
              </w:rPr>
              <w:t>医院</w:t>
            </w:r>
          </w:p>
        </w:tc>
        <w:tc>
          <w:tcPr>
            <w:tcW w:w="982" w:type="dxa"/>
            <w:vAlign w:val="center"/>
          </w:tcPr>
          <w:p w:rsidR="004E48E0" w:rsidRDefault="00105876">
            <w:pPr>
              <w:jc w:val="center"/>
              <w:rPr>
                <w:rFonts w:ascii="黑体" w:eastAsia="黑体" w:hAnsi="黑体" w:cs="黑体"/>
                <w:b/>
                <w:bCs/>
                <w:color w:val="121212"/>
                <w:kern w:val="0"/>
                <w:sz w:val="24"/>
                <w:szCs w:val="24"/>
              </w:rPr>
            </w:pPr>
            <w:r>
              <w:rPr>
                <w:rFonts w:ascii="黑体" w:eastAsia="黑体" w:hAnsi="黑体" w:cs="黑体" w:hint="eastAsia"/>
                <w:b/>
                <w:bCs/>
                <w:color w:val="121212"/>
                <w:kern w:val="0"/>
                <w:sz w:val="24"/>
                <w:szCs w:val="24"/>
              </w:rPr>
              <w:t>主持人</w:t>
            </w:r>
          </w:p>
        </w:tc>
      </w:tr>
      <w:tr w:rsidR="004E48E0">
        <w:trPr>
          <w:trHeight w:val="588"/>
        </w:trPr>
        <w:tc>
          <w:tcPr>
            <w:tcW w:w="1673" w:type="dxa"/>
            <w:vAlign w:val="center"/>
          </w:tcPr>
          <w:p w:rsidR="004E48E0" w:rsidRDefault="00105876">
            <w:pPr>
              <w:spacing w:before="73" w:line="306"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8:30-8:50</w:t>
            </w:r>
          </w:p>
        </w:tc>
        <w:tc>
          <w:tcPr>
            <w:tcW w:w="8551" w:type="dxa"/>
            <w:gridSpan w:val="4"/>
            <w:vAlign w:val="center"/>
          </w:tcPr>
          <w:p w:rsidR="004E48E0" w:rsidRDefault="00105876">
            <w:pPr>
              <w:jc w:val="center"/>
              <w:rPr>
                <w:rFonts w:ascii="微软雅黑" w:eastAsia="微软雅黑" w:hAnsi="微软雅黑" w:cs="微软雅黑"/>
                <w:color w:val="121212"/>
                <w:kern w:val="0"/>
                <w:sz w:val="22"/>
                <w:szCs w:val="22"/>
              </w:rPr>
            </w:pPr>
            <w:r>
              <w:rPr>
                <w:rFonts w:ascii="微软雅黑" w:eastAsia="微软雅黑" w:hAnsi="微软雅黑" w:cs="微软雅黑" w:hint="eastAsia"/>
                <w:kern w:val="0"/>
                <w:sz w:val="22"/>
                <w:szCs w:val="22"/>
              </w:rPr>
              <w:t>签  到</w:t>
            </w:r>
          </w:p>
        </w:tc>
      </w:tr>
      <w:tr w:rsidR="004E48E0">
        <w:trPr>
          <w:trHeight w:val="588"/>
        </w:trPr>
        <w:tc>
          <w:tcPr>
            <w:tcW w:w="1673" w:type="dxa"/>
            <w:vAlign w:val="center"/>
          </w:tcPr>
          <w:p w:rsidR="004E48E0" w:rsidRDefault="00105876">
            <w:pPr>
              <w:spacing w:before="42" w:line="300"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8:55-9:00</w:t>
            </w:r>
          </w:p>
        </w:tc>
        <w:tc>
          <w:tcPr>
            <w:tcW w:w="4247" w:type="dxa"/>
            <w:vAlign w:val="center"/>
          </w:tcPr>
          <w:p w:rsidR="004E48E0" w:rsidRDefault="00105876">
            <w:pPr>
              <w:spacing w:before="78" w:line="182" w:lineRule="auto"/>
              <w:ind w:firstLine="221"/>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会议致辞</w:t>
            </w:r>
          </w:p>
        </w:tc>
        <w:tc>
          <w:tcPr>
            <w:tcW w:w="1443" w:type="dxa"/>
            <w:vAlign w:val="center"/>
          </w:tcPr>
          <w:p w:rsidR="004E48E0" w:rsidRDefault="004E48E0">
            <w:pPr>
              <w:spacing w:before="77" w:line="182" w:lineRule="auto"/>
              <w:jc w:val="center"/>
              <w:rPr>
                <w:rFonts w:ascii="微软雅黑" w:eastAsia="微软雅黑" w:hAnsi="微软雅黑" w:cs="微软雅黑"/>
                <w:kern w:val="0"/>
                <w:sz w:val="22"/>
                <w:szCs w:val="22"/>
              </w:rPr>
            </w:pPr>
          </w:p>
        </w:tc>
        <w:tc>
          <w:tcPr>
            <w:tcW w:w="1879" w:type="dxa"/>
            <w:vAlign w:val="center"/>
          </w:tcPr>
          <w:p w:rsidR="004E48E0" w:rsidRDefault="00105876">
            <w:pPr>
              <w:spacing w:before="75" w:line="185"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丹棱县人民医院</w:t>
            </w:r>
          </w:p>
        </w:tc>
        <w:tc>
          <w:tcPr>
            <w:tcW w:w="982" w:type="dxa"/>
            <w:vAlign w:val="center"/>
          </w:tcPr>
          <w:p w:rsidR="004E48E0" w:rsidRDefault="00105876">
            <w:pPr>
              <w:jc w:val="center"/>
              <w:rPr>
                <w:rFonts w:ascii="微软雅黑" w:eastAsia="微软雅黑" w:hAnsi="微软雅黑" w:cs="微软雅黑"/>
                <w:color w:val="121212"/>
                <w:kern w:val="0"/>
                <w:sz w:val="22"/>
                <w:szCs w:val="22"/>
              </w:rPr>
            </w:pPr>
            <w:r>
              <w:rPr>
                <w:rFonts w:ascii="微软雅黑" w:eastAsia="微软雅黑" w:hAnsi="微软雅黑" w:cs="微软雅黑" w:hint="eastAsia"/>
                <w:color w:val="121212"/>
                <w:kern w:val="0"/>
                <w:sz w:val="22"/>
                <w:szCs w:val="22"/>
              </w:rPr>
              <w:t>吴莉</w:t>
            </w:r>
          </w:p>
        </w:tc>
      </w:tr>
      <w:tr w:rsidR="004E48E0">
        <w:trPr>
          <w:trHeight w:val="588"/>
        </w:trPr>
        <w:tc>
          <w:tcPr>
            <w:tcW w:w="1673" w:type="dxa"/>
            <w:vAlign w:val="center"/>
          </w:tcPr>
          <w:p w:rsidR="004E48E0" w:rsidRDefault="00105876">
            <w:pPr>
              <w:spacing w:before="42" w:line="300"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9:05-10:00</w:t>
            </w:r>
          </w:p>
        </w:tc>
        <w:tc>
          <w:tcPr>
            <w:tcW w:w="4247" w:type="dxa"/>
            <w:vAlign w:val="center"/>
          </w:tcPr>
          <w:p w:rsidR="004E48E0" w:rsidRDefault="00105876">
            <w:pPr>
              <w:spacing w:before="42" w:line="300"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麻醉中困难气道的处理</w:t>
            </w:r>
          </w:p>
        </w:tc>
        <w:tc>
          <w:tcPr>
            <w:tcW w:w="1443" w:type="dxa"/>
            <w:vAlign w:val="center"/>
          </w:tcPr>
          <w:p w:rsidR="004E48E0" w:rsidRDefault="00105876">
            <w:pPr>
              <w:spacing w:before="77" w:line="182"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黄菲</w:t>
            </w:r>
          </w:p>
        </w:tc>
        <w:tc>
          <w:tcPr>
            <w:tcW w:w="1879" w:type="dxa"/>
            <w:vAlign w:val="center"/>
          </w:tcPr>
          <w:p w:rsidR="004E48E0" w:rsidRDefault="00105876">
            <w:pPr>
              <w:spacing w:before="75" w:line="185"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眉山市人民医院</w:t>
            </w:r>
          </w:p>
        </w:tc>
        <w:tc>
          <w:tcPr>
            <w:tcW w:w="982" w:type="dxa"/>
            <w:vAlign w:val="center"/>
          </w:tcPr>
          <w:p w:rsidR="004E48E0" w:rsidRDefault="004E48E0">
            <w:pPr>
              <w:jc w:val="center"/>
              <w:rPr>
                <w:rFonts w:ascii="微软雅黑" w:eastAsia="微软雅黑" w:hAnsi="微软雅黑" w:cs="微软雅黑"/>
                <w:color w:val="121212"/>
                <w:kern w:val="0"/>
                <w:sz w:val="22"/>
                <w:szCs w:val="22"/>
              </w:rPr>
            </w:pPr>
          </w:p>
        </w:tc>
      </w:tr>
      <w:tr w:rsidR="004E48E0">
        <w:trPr>
          <w:trHeight w:val="588"/>
        </w:trPr>
        <w:tc>
          <w:tcPr>
            <w:tcW w:w="1673" w:type="dxa"/>
            <w:vAlign w:val="center"/>
          </w:tcPr>
          <w:p w:rsidR="004E48E0" w:rsidRDefault="00105876">
            <w:pPr>
              <w:spacing w:before="73" w:line="306"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10:05-11:00</w:t>
            </w:r>
          </w:p>
        </w:tc>
        <w:tc>
          <w:tcPr>
            <w:tcW w:w="4247" w:type="dxa"/>
            <w:vAlign w:val="center"/>
          </w:tcPr>
          <w:p w:rsidR="004E48E0" w:rsidRDefault="00105876">
            <w:pPr>
              <w:spacing w:before="42" w:line="300"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结合医疗核心制度浅谈麻醉前访视和评估</w:t>
            </w:r>
          </w:p>
        </w:tc>
        <w:tc>
          <w:tcPr>
            <w:tcW w:w="1443" w:type="dxa"/>
            <w:vAlign w:val="center"/>
          </w:tcPr>
          <w:p w:rsidR="004E48E0" w:rsidRDefault="00105876">
            <w:pPr>
              <w:spacing w:before="73" w:line="228"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李志伟</w:t>
            </w:r>
          </w:p>
        </w:tc>
        <w:tc>
          <w:tcPr>
            <w:tcW w:w="1879" w:type="dxa"/>
            <w:vAlign w:val="center"/>
          </w:tcPr>
          <w:p w:rsidR="004E48E0" w:rsidRDefault="00105876">
            <w:pPr>
              <w:spacing w:before="76" w:line="183"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眉山市中医医院</w:t>
            </w:r>
          </w:p>
        </w:tc>
        <w:tc>
          <w:tcPr>
            <w:tcW w:w="982" w:type="dxa"/>
            <w:vAlign w:val="center"/>
          </w:tcPr>
          <w:p w:rsidR="004E48E0" w:rsidRDefault="004E48E0">
            <w:pPr>
              <w:spacing w:before="107" w:line="182" w:lineRule="auto"/>
              <w:jc w:val="center"/>
              <w:rPr>
                <w:rFonts w:ascii="微软雅黑" w:eastAsia="微软雅黑" w:hAnsi="微软雅黑" w:cs="微软雅黑"/>
                <w:kern w:val="0"/>
                <w:sz w:val="22"/>
                <w:szCs w:val="22"/>
              </w:rPr>
            </w:pPr>
          </w:p>
        </w:tc>
      </w:tr>
      <w:tr w:rsidR="004E48E0">
        <w:trPr>
          <w:trHeight w:val="588"/>
        </w:trPr>
        <w:tc>
          <w:tcPr>
            <w:tcW w:w="1673" w:type="dxa"/>
            <w:vAlign w:val="center"/>
          </w:tcPr>
          <w:p w:rsidR="004E48E0" w:rsidRDefault="00105876">
            <w:pPr>
              <w:spacing w:before="73" w:line="306"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11:05-12:00</w:t>
            </w:r>
          </w:p>
        </w:tc>
        <w:tc>
          <w:tcPr>
            <w:tcW w:w="4247" w:type="dxa"/>
            <w:vAlign w:val="center"/>
          </w:tcPr>
          <w:p w:rsidR="004E48E0" w:rsidRDefault="00105876">
            <w:pPr>
              <w:spacing w:before="42" w:line="300" w:lineRule="exact"/>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哮喘患者的麻醉管理</w:t>
            </w:r>
          </w:p>
        </w:tc>
        <w:tc>
          <w:tcPr>
            <w:tcW w:w="1443" w:type="dxa"/>
            <w:vAlign w:val="center"/>
          </w:tcPr>
          <w:p w:rsidR="004E48E0" w:rsidRDefault="00105876">
            <w:pPr>
              <w:spacing w:before="73" w:line="228"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王月珍</w:t>
            </w:r>
          </w:p>
        </w:tc>
        <w:tc>
          <w:tcPr>
            <w:tcW w:w="1879" w:type="dxa"/>
            <w:vAlign w:val="center"/>
          </w:tcPr>
          <w:p w:rsidR="004E48E0" w:rsidRDefault="00105876">
            <w:pPr>
              <w:spacing w:before="76" w:line="183" w:lineRule="auto"/>
              <w:jc w:val="center"/>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彭山区人民医院</w:t>
            </w:r>
          </w:p>
        </w:tc>
        <w:tc>
          <w:tcPr>
            <w:tcW w:w="982" w:type="dxa"/>
            <w:vAlign w:val="center"/>
          </w:tcPr>
          <w:p w:rsidR="004E48E0" w:rsidRDefault="004E48E0">
            <w:pPr>
              <w:jc w:val="center"/>
              <w:rPr>
                <w:rFonts w:ascii="微软雅黑" w:eastAsia="微软雅黑" w:hAnsi="微软雅黑" w:cs="微软雅黑"/>
                <w:kern w:val="0"/>
                <w:sz w:val="22"/>
                <w:szCs w:val="22"/>
              </w:rPr>
            </w:pPr>
          </w:p>
        </w:tc>
      </w:tr>
      <w:tr w:rsidR="004E48E0">
        <w:trPr>
          <w:trHeight w:val="588"/>
        </w:trPr>
        <w:tc>
          <w:tcPr>
            <w:tcW w:w="1673" w:type="dxa"/>
            <w:vAlign w:val="center"/>
          </w:tcPr>
          <w:p w:rsidR="004E48E0" w:rsidRPr="00750555" w:rsidRDefault="00105876">
            <w:pPr>
              <w:spacing w:before="72" w:line="306" w:lineRule="exact"/>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12:00-12:30</w:t>
            </w:r>
          </w:p>
        </w:tc>
        <w:tc>
          <w:tcPr>
            <w:tcW w:w="8551" w:type="dxa"/>
            <w:gridSpan w:val="4"/>
            <w:vAlign w:val="center"/>
          </w:tcPr>
          <w:p w:rsidR="004E48E0" w:rsidRPr="00750555" w:rsidRDefault="00105876">
            <w:pPr>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午  餐</w:t>
            </w:r>
          </w:p>
        </w:tc>
      </w:tr>
      <w:tr w:rsidR="004E48E0">
        <w:trPr>
          <w:trHeight w:val="588"/>
        </w:trPr>
        <w:tc>
          <w:tcPr>
            <w:tcW w:w="1673" w:type="dxa"/>
            <w:vAlign w:val="center"/>
          </w:tcPr>
          <w:p w:rsidR="004E48E0" w:rsidRPr="00750555" w:rsidRDefault="00105876">
            <w:pPr>
              <w:spacing w:before="72" w:line="306" w:lineRule="exact"/>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12:35-13:30</w:t>
            </w:r>
          </w:p>
        </w:tc>
        <w:tc>
          <w:tcPr>
            <w:tcW w:w="4247" w:type="dxa"/>
            <w:vAlign w:val="center"/>
          </w:tcPr>
          <w:p w:rsidR="004E48E0" w:rsidRPr="00750555" w:rsidRDefault="00105876">
            <w:pPr>
              <w:tabs>
                <w:tab w:val="left" w:pos="673"/>
              </w:tabs>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腹股沟韧带上髂筋膜阻滞在高龄病人髋关节手术中的应用</w:t>
            </w:r>
          </w:p>
        </w:tc>
        <w:tc>
          <w:tcPr>
            <w:tcW w:w="1443" w:type="dxa"/>
            <w:vAlign w:val="center"/>
          </w:tcPr>
          <w:p w:rsidR="004E48E0" w:rsidRPr="00750555" w:rsidRDefault="00105876">
            <w:pPr>
              <w:spacing w:before="73" w:line="228" w:lineRule="auto"/>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余群英</w:t>
            </w:r>
          </w:p>
        </w:tc>
        <w:tc>
          <w:tcPr>
            <w:tcW w:w="1879" w:type="dxa"/>
            <w:vAlign w:val="center"/>
          </w:tcPr>
          <w:p w:rsidR="004E48E0" w:rsidRPr="00750555" w:rsidRDefault="00105876">
            <w:pPr>
              <w:spacing w:before="76" w:line="183" w:lineRule="auto"/>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仁寿县中医医院</w:t>
            </w:r>
          </w:p>
        </w:tc>
        <w:tc>
          <w:tcPr>
            <w:tcW w:w="982" w:type="dxa"/>
            <w:vAlign w:val="center"/>
          </w:tcPr>
          <w:p w:rsidR="004E48E0" w:rsidRPr="00750555" w:rsidRDefault="004E48E0">
            <w:pPr>
              <w:jc w:val="center"/>
              <w:rPr>
                <w:rFonts w:ascii="微软雅黑" w:eastAsia="微软雅黑" w:hAnsi="微软雅黑" w:cs="微软雅黑"/>
                <w:color w:val="000000" w:themeColor="text1"/>
                <w:kern w:val="0"/>
                <w:sz w:val="22"/>
                <w:szCs w:val="22"/>
              </w:rPr>
            </w:pPr>
          </w:p>
        </w:tc>
      </w:tr>
      <w:tr w:rsidR="004E48E0">
        <w:trPr>
          <w:trHeight w:val="588"/>
        </w:trPr>
        <w:tc>
          <w:tcPr>
            <w:tcW w:w="1673" w:type="dxa"/>
            <w:vAlign w:val="center"/>
          </w:tcPr>
          <w:p w:rsidR="004E48E0" w:rsidRPr="00750555" w:rsidRDefault="006B6559" w:rsidP="006B6559">
            <w:pPr>
              <w:spacing w:before="72" w:line="306" w:lineRule="exact"/>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13</w:t>
            </w:r>
            <w:r w:rsidR="00105876" w:rsidRPr="00750555">
              <w:rPr>
                <w:rFonts w:ascii="微软雅黑" w:eastAsia="微软雅黑" w:hAnsi="微软雅黑" w:cs="微软雅黑" w:hint="eastAsia"/>
                <w:color w:val="000000" w:themeColor="text1"/>
                <w:kern w:val="0"/>
                <w:sz w:val="22"/>
                <w:szCs w:val="22"/>
              </w:rPr>
              <w:t>:35-1</w:t>
            </w:r>
            <w:r w:rsidRPr="00750555">
              <w:rPr>
                <w:rFonts w:ascii="微软雅黑" w:eastAsia="微软雅黑" w:hAnsi="微软雅黑" w:cs="微软雅黑" w:hint="eastAsia"/>
                <w:color w:val="000000" w:themeColor="text1"/>
                <w:kern w:val="0"/>
                <w:sz w:val="22"/>
                <w:szCs w:val="22"/>
              </w:rPr>
              <w:t>4</w:t>
            </w:r>
            <w:r w:rsidR="00105876" w:rsidRPr="00750555">
              <w:rPr>
                <w:rFonts w:ascii="微软雅黑" w:eastAsia="微软雅黑" w:hAnsi="微软雅黑" w:cs="微软雅黑" w:hint="eastAsia"/>
                <w:color w:val="000000" w:themeColor="text1"/>
                <w:kern w:val="0"/>
                <w:sz w:val="22"/>
                <w:szCs w:val="22"/>
              </w:rPr>
              <w:t>:30</w:t>
            </w:r>
          </w:p>
        </w:tc>
        <w:tc>
          <w:tcPr>
            <w:tcW w:w="4247" w:type="dxa"/>
            <w:vAlign w:val="center"/>
          </w:tcPr>
          <w:p w:rsidR="004E48E0" w:rsidRPr="00750555" w:rsidRDefault="00105876">
            <w:pPr>
              <w:tabs>
                <w:tab w:val="left" w:pos="673"/>
              </w:tabs>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2022版麻醉质控指标解读</w:t>
            </w:r>
          </w:p>
        </w:tc>
        <w:tc>
          <w:tcPr>
            <w:tcW w:w="1443" w:type="dxa"/>
            <w:vAlign w:val="center"/>
          </w:tcPr>
          <w:p w:rsidR="004E48E0" w:rsidRPr="00750555" w:rsidRDefault="00105876">
            <w:pPr>
              <w:spacing w:before="73" w:line="228" w:lineRule="auto"/>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周鸿丽</w:t>
            </w:r>
          </w:p>
        </w:tc>
        <w:tc>
          <w:tcPr>
            <w:tcW w:w="1879" w:type="dxa"/>
            <w:vAlign w:val="center"/>
          </w:tcPr>
          <w:p w:rsidR="004E48E0" w:rsidRPr="00750555" w:rsidRDefault="00105876">
            <w:pPr>
              <w:spacing w:before="76" w:line="183" w:lineRule="auto"/>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眉山市人民医院</w:t>
            </w:r>
          </w:p>
        </w:tc>
        <w:tc>
          <w:tcPr>
            <w:tcW w:w="982" w:type="dxa"/>
            <w:vAlign w:val="center"/>
          </w:tcPr>
          <w:p w:rsidR="004E48E0" w:rsidRPr="00750555" w:rsidRDefault="004E48E0">
            <w:pPr>
              <w:jc w:val="center"/>
              <w:rPr>
                <w:rFonts w:ascii="微软雅黑" w:eastAsia="微软雅黑" w:hAnsi="微软雅黑" w:cs="微软雅黑"/>
                <w:color w:val="000000" w:themeColor="text1"/>
                <w:kern w:val="0"/>
                <w:sz w:val="22"/>
                <w:szCs w:val="22"/>
              </w:rPr>
            </w:pPr>
          </w:p>
        </w:tc>
      </w:tr>
      <w:tr w:rsidR="004E48E0">
        <w:trPr>
          <w:trHeight w:val="588"/>
        </w:trPr>
        <w:tc>
          <w:tcPr>
            <w:tcW w:w="1673" w:type="dxa"/>
            <w:vAlign w:val="center"/>
          </w:tcPr>
          <w:p w:rsidR="004E48E0" w:rsidRPr="00750555" w:rsidRDefault="006B6559" w:rsidP="006B6559">
            <w:pPr>
              <w:spacing w:before="72" w:line="306" w:lineRule="exact"/>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14</w:t>
            </w:r>
            <w:r w:rsidR="00105876" w:rsidRPr="00750555">
              <w:rPr>
                <w:rFonts w:ascii="微软雅黑" w:eastAsia="微软雅黑" w:hAnsi="微软雅黑" w:cs="微软雅黑" w:hint="eastAsia"/>
                <w:color w:val="000000" w:themeColor="text1"/>
                <w:kern w:val="0"/>
                <w:sz w:val="22"/>
                <w:szCs w:val="22"/>
              </w:rPr>
              <w:t>:35-1</w:t>
            </w:r>
            <w:r w:rsidRPr="00750555">
              <w:rPr>
                <w:rFonts w:ascii="微软雅黑" w:eastAsia="微软雅黑" w:hAnsi="微软雅黑" w:cs="微软雅黑" w:hint="eastAsia"/>
                <w:color w:val="000000" w:themeColor="text1"/>
                <w:kern w:val="0"/>
                <w:sz w:val="22"/>
                <w:szCs w:val="22"/>
              </w:rPr>
              <w:t>5</w:t>
            </w:r>
            <w:r w:rsidR="00105876" w:rsidRPr="00750555">
              <w:rPr>
                <w:rFonts w:ascii="微软雅黑" w:eastAsia="微软雅黑" w:hAnsi="微软雅黑" w:cs="微软雅黑" w:hint="eastAsia"/>
                <w:color w:val="000000" w:themeColor="text1"/>
                <w:kern w:val="0"/>
                <w:sz w:val="22"/>
                <w:szCs w:val="22"/>
              </w:rPr>
              <w:t>:30</w:t>
            </w:r>
          </w:p>
        </w:tc>
        <w:tc>
          <w:tcPr>
            <w:tcW w:w="8551" w:type="dxa"/>
            <w:gridSpan w:val="4"/>
            <w:vAlign w:val="center"/>
          </w:tcPr>
          <w:p w:rsidR="004E48E0" w:rsidRPr="00750555" w:rsidRDefault="00105876">
            <w:pPr>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眉山市临床麻醉质控会议</w:t>
            </w:r>
          </w:p>
        </w:tc>
      </w:tr>
      <w:tr w:rsidR="004E48E0">
        <w:trPr>
          <w:trHeight w:val="588"/>
        </w:trPr>
        <w:tc>
          <w:tcPr>
            <w:tcW w:w="1673" w:type="dxa"/>
            <w:vAlign w:val="center"/>
          </w:tcPr>
          <w:p w:rsidR="004E48E0" w:rsidRPr="00750555" w:rsidRDefault="006B6559">
            <w:pPr>
              <w:spacing w:before="72" w:line="306" w:lineRule="exact"/>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1</w:t>
            </w:r>
            <w:r w:rsidR="006B0DC7" w:rsidRPr="00750555">
              <w:rPr>
                <w:rFonts w:ascii="微软雅黑" w:eastAsia="微软雅黑" w:hAnsi="微软雅黑" w:cs="微软雅黑" w:hint="eastAsia"/>
                <w:color w:val="000000" w:themeColor="text1"/>
                <w:kern w:val="0"/>
                <w:sz w:val="22"/>
                <w:szCs w:val="22"/>
              </w:rPr>
              <w:t>4</w:t>
            </w:r>
            <w:r w:rsidR="00105876" w:rsidRPr="00750555">
              <w:rPr>
                <w:rFonts w:ascii="微软雅黑" w:eastAsia="微软雅黑" w:hAnsi="微软雅黑" w:cs="微软雅黑" w:hint="eastAsia"/>
                <w:color w:val="000000" w:themeColor="text1"/>
                <w:kern w:val="0"/>
                <w:sz w:val="22"/>
                <w:szCs w:val="22"/>
              </w:rPr>
              <w:t>:35-16:30</w:t>
            </w:r>
          </w:p>
        </w:tc>
        <w:tc>
          <w:tcPr>
            <w:tcW w:w="4247" w:type="dxa"/>
            <w:vAlign w:val="center"/>
          </w:tcPr>
          <w:p w:rsidR="004E48E0" w:rsidRPr="00750555" w:rsidRDefault="00105876">
            <w:pPr>
              <w:tabs>
                <w:tab w:val="left" w:pos="673"/>
              </w:tabs>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教学查房案例讨论</w:t>
            </w:r>
          </w:p>
        </w:tc>
        <w:tc>
          <w:tcPr>
            <w:tcW w:w="1443" w:type="dxa"/>
            <w:vAlign w:val="center"/>
          </w:tcPr>
          <w:p w:rsidR="004E48E0" w:rsidRPr="00750555" w:rsidRDefault="00105876">
            <w:pPr>
              <w:spacing w:before="73" w:line="228" w:lineRule="auto"/>
              <w:jc w:val="center"/>
              <w:rPr>
                <w:rFonts w:ascii="微软雅黑" w:eastAsia="微软雅黑" w:hAnsi="微软雅黑" w:cs="微软雅黑"/>
                <w:color w:val="000000" w:themeColor="text1"/>
                <w:kern w:val="0"/>
                <w:sz w:val="22"/>
                <w:szCs w:val="22"/>
              </w:rPr>
            </w:pPr>
            <w:r w:rsidRPr="00750555">
              <w:rPr>
                <w:rFonts w:ascii="微软雅黑" w:eastAsia="微软雅黑" w:hAnsi="微软雅黑" w:cs="微软雅黑" w:hint="eastAsia"/>
                <w:color w:val="000000" w:themeColor="text1"/>
                <w:kern w:val="0"/>
                <w:sz w:val="22"/>
                <w:szCs w:val="22"/>
              </w:rPr>
              <w:t>专家团队</w:t>
            </w:r>
          </w:p>
        </w:tc>
        <w:tc>
          <w:tcPr>
            <w:tcW w:w="1879" w:type="dxa"/>
            <w:vAlign w:val="center"/>
          </w:tcPr>
          <w:p w:rsidR="004E48E0" w:rsidRPr="00750555" w:rsidRDefault="004E48E0">
            <w:pPr>
              <w:spacing w:before="76" w:line="183" w:lineRule="auto"/>
              <w:jc w:val="center"/>
              <w:rPr>
                <w:rFonts w:ascii="微软雅黑" w:eastAsia="微软雅黑" w:hAnsi="微软雅黑" w:cs="微软雅黑"/>
                <w:color w:val="000000" w:themeColor="text1"/>
                <w:kern w:val="0"/>
                <w:sz w:val="22"/>
                <w:szCs w:val="22"/>
              </w:rPr>
            </w:pPr>
          </w:p>
        </w:tc>
        <w:tc>
          <w:tcPr>
            <w:tcW w:w="982" w:type="dxa"/>
            <w:vAlign w:val="center"/>
          </w:tcPr>
          <w:p w:rsidR="004E48E0" w:rsidRPr="00750555" w:rsidRDefault="004E48E0">
            <w:pPr>
              <w:jc w:val="center"/>
              <w:rPr>
                <w:rFonts w:ascii="微软雅黑" w:eastAsia="微软雅黑" w:hAnsi="微软雅黑" w:cs="微软雅黑"/>
                <w:color w:val="000000" w:themeColor="text1"/>
                <w:kern w:val="0"/>
                <w:sz w:val="22"/>
                <w:szCs w:val="22"/>
              </w:rPr>
            </w:pPr>
          </w:p>
        </w:tc>
      </w:tr>
    </w:tbl>
    <w:p w:rsidR="004E48E0" w:rsidRDefault="004E48E0">
      <w:pPr>
        <w:kinsoku w:val="0"/>
        <w:overflowPunct w:val="0"/>
        <w:autoSpaceDE w:val="0"/>
        <w:autoSpaceDN w:val="0"/>
        <w:adjustRightInd w:val="0"/>
        <w:spacing w:before="56" w:line="338" w:lineRule="auto"/>
        <w:ind w:right="123"/>
        <w:jc w:val="left"/>
        <w:rPr>
          <w:rFonts w:cs="宋体"/>
          <w:kern w:val="0"/>
          <w:sz w:val="24"/>
        </w:rPr>
      </w:pPr>
    </w:p>
    <w:p w:rsidR="004E48E0" w:rsidRDefault="004E48E0"/>
    <w:p w:rsidR="004E48E0" w:rsidRDefault="004E48E0"/>
    <w:p w:rsidR="004E48E0" w:rsidRDefault="004E48E0"/>
    <w:p w:rsidR="004E48E0" w:rsidRDefault="004E48E0"/>
    <w:p w:rsidR="004E48E0" w:rsidRDefault="004E48E0"/>
    <w:p w:rsidR="004E48E0" w:rsidRDefault="004E48E0"/>
    <w:p w:rsidR="004E48E0" w:rsidRDefault="004E48E0"/>
    <w:p w:rsidR="004E48E0" w:rsidRDefault="004E48E0">
      <w:pPr>
        <w:pStyle w:val="a3"/>
      </w:pPr>
    </w:p>
    <w:sectPr w:rsidR="004E48E0" w:rsidSect="004E48E0">
      <w:headerReference w:type="even" r:id="rId8"/>
      <w:headerReference w:type="default" r:id="rId9"/>
      <w:footerReference w:type="default" r:id="rId10"/>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DE" w:rsidRDefault="00BF6BDE" w:rsidP="004E48E0">
      <w:r>
        <w:separator/>
      </w:r>
    </w:p>
  </w:endnote>
  <w:endnote w:type="continuationSeparator" w:id="0">
    <w:p w:rsidR="00BF6BDE" w:rsidRDefault="00BF6BDE" w:rsidP="004E4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E0" w:rsidRDefault="00420A1B">
    <w:pPr>
      <w:pStyle w:val="a6"/>
      <w:framePr w:wrap="around" w:vAnchor="text" w:hAnchor="margin" w:xAlign="outside" w:y="1"/>
      <w:rPr>
        <w:rStyle w:val="aa"/>
        <w:rFonts w:ascii="仿宋_GB2312" w:eastAsia="仿宋_GB2312" w:cs="Times New Roman"/>
        <w:sz w:val="32"/>
        <w:szCs w:val="32"/>
      </w:rPr>
    </w:pPr>
    <w:r>
      <w:rPr>
        <w:rStyle w:val="aa"/>
        <w:rFonts w:ascii="仿宋_GB2312" w:eastAsia="仿宋_GB2312" w:cs="仿宋_GB2312"/>
        <w:sz w:val="32"/>
        <w:szCs w:val="32"/>
      </w:rPr>
      <w:fldChar w:fldCharType="begin"/>
    </w:r>
    <w:r w:rsidR="00105876">
      <w:rPr>
        <w:rStyle w:val="aa"/>
        <w:rFonts w:ascii="仿宋_GB2312" w:eastAsia="仿宋_GB2312" w:cs="仿宋_GB2312"/>
        <w:sz w:val="32"/>
        <w:szCs w:val="32"/>
      </w:rPr>
      <w:instrText xml:space="preserve">PAGE  </w:instrText>
    </w:r>
    <w:r>
      <w:rPr>
        <w:rStyle w:val="aa"/>
        <w:rFonts w:ascii="仿宋_GB2312" w:eastAsia="仿宋_GB2312" w:cs="仿宋_GB2312"/>
        <w:sz w:val="32"/>
        <w:szCs w:val="32"/>
      </w:rPr>
      <w:fldChar w:fldCharType="separate"/>
    </w:r>
    <w:r w:rsidR="00750555">
      <w:rPr>
        <w:rStyle w:val="aa"/>
        <w:rFonts w:ascii="仿宋_GB2312" w:eastAsia="仿宋_GB2312" w:cs="仿宋_GB2312"/>
        <w:noProof/>
        <w:sz w:val="32"/>
        <w:szCs w:val="32"/>
      </w:rPr>
      <w:t>- 3 -</w:t>
    </w:r>
    <w:r>
      <w:rPr>
        <w:rStyle w:val="aa"/>
        <w:rFonts w:ascii="仿宋_GB2312" w:eastAsia="仿宋_GB2312" w:cs="仿宋_GB2312"/>
        <w:sz w:val="32"/>
        <w:szCs w:val="32"/>
      </w:rPr>
      <w:fldChar w:fldCharType="end"/>
    </w:r>
  </w:p>
  <w:p w:rsidR="004E48E0" w:rsidRDefault="004E48E0">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DE" w:rsidRDefault="00BF6BDE" w:rsidP="004E48E0">
      <w:r>
        <w:separator/>
      </w:r>
    </w:p>
  </w:footnote>
  <w:footnote w:type="continuationSeparator" w:id="0">
    <w:p w:rsidR="00BF6BDE" w:rsidRDefault="00BF6BDE" w:rsidP="004E4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E0" w:rsidRDefault="004E48E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8E0" w:rsidRDefault="004E48E0">
    <w:pPr>
      <w:pStyle w:val="a7"/>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1"/>
  <w:drawingGridVerticalSpacing w:val="31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
  <w:docVars>
    <w:docVar w:name="commondata" w:val="eyJoZGlkIjoiOGY4NDk2OWY1YjIwYzlmMzFlMmUwN2ZhZTFlYjg2MGIifQ=="/>
  </w:docVars>
  <w:rsids>
    <w:rsidRoot w:val="003827A9"/>
    <w:rsid w:val="00024560"/>
    <w:rsid w:val="000C25B2"/>
    <w:rsid w:val="00105876"/>
    <w:rsid w:val="00133D39"/>
    <w:rsid w:val="00152071"/>
    <w:rsid w:val="001E4FB0"/>
    <w:rsid w:val="002C4B22"/>
    <w:rsid w:val="003827A9"/>
    <w:rsid w:val="00420A1B"/>
    <w:rsid w:val="004E48E0"/>
    <w:rsid w:val="00677832"/>
    <w:rsid w:val="006B0DC7"/>
    <w:rsid w:val="006B1DF5"/>
    <w:rsid w:val="006B6559"/>
    <w:rsid w:val="00750555"/>
    <w:rsid w:val="007E43D7"/>
    <w:rsid w:val="008175AE"/>
    <w:rsid w:val="00973124"/>
    <w:rsid w:val="009A206D"/>
    <w:rsid w:val="009B535F"/>
    <w:rsid w:val="009F2509"/>
    <w:rsid w:val="00AA7C6B"/>
    <w:rsid w:val="00AC31FE"/>
    <w:rsid w:val="00B55E8B"/>
    <w:rsid w:val="00B64922"/>
    <w:rsid w:val="00B93544"/>
    <w:rsid w:val="00BC5842"/>
    <w:rsid w:val="00BF6BDE"/>
    <w:rsid w:val="00C207E1"/>
    <w:rsid w:val="00C2211F"/>
    <w:rsid w:val="00C43E8D"/>
    <w:rsid w:val="00CD1F99"/>
    <w:rsid w:val="00CF4A41"/>
    <w:rsid w:val="00D0235B"/>
    <w:rsid w:val="00D05044"/>
    <w:rsid w:val="00D624F9"/>
    <w:rsid w:val="00DF42CD"/>
    <w:rsid w:val="00F2630F"/>
    <w:rsid w:val="00F36F6B"/>
    <w:rsid w:val="03BA6E9B"/>
    <w:rsid w:val="03E868D9"/>
    <w:rsid w:val="0606092B"/>
    <w:rsid w:val="06DF1930"/>
    <w:rsid w:val="07886EB7"/>
    <w:rsid w:val="07974152"/>
    <w:rsid w:val="0B4162D1"/>
    <w:rsid w:val="116857C0"/>
    <w:rsid w:val="11E2349F"/>
    <w:rsid w:val="15655FDB"/>
    <w:rsid w:val="1583041A"/>
    <w:rsid w:val="15917047"/>
    <w:rsid w:val="17177859"/>
    <w:rsid w:val="17886AC5"/>
    <w:rsid w:val="17B52555"/>
    <w:rsid w:val="185A1510"/>
    <w:rsid w:val="198D1CE7"/>
    <w:rsid w:val="1B7F1479"/>
    <w:rsid w:val="1BC7354C"/>
    <w:rsid w:val="1C1C356B"/>
    <w:rsid w:val="1C7B4336"/>
    <w:rsid w:val="2423120F"/>
    <w:rsid w:val="26E65F5B"/>
    <w:rsid w:val="299A6286"/>
    <w:rsid w:val="2D5C5ABE"/>
    <w:rsid w:val="2D8428C0"/>
    <w:rsid w:val="2F511326"/>
    <w:rsid w:val="3227669B"/>
    <w:rsid w:val="32904240"/>
    <w:rsid w:val="350E769E"/>
    <w:rsid w:val="370074BA"/>
    <w:rsid w:val="38EB6348"/>
    <w:rsid w:val="39094825"/>
    <w:rsid w:val="39B527DE"/>
    <w:rsid w:val="39DB5B06"/>
    <w:rsid w:val="3EEC6CA2"/>
    <w:rsid w:val="40440562"/>
    <w:rsid w:val="41214BFD"/>
    <w:rsid w:val="421C165A"/>
    <w:rsid w:val="425D0E63"/>
    <w:rsid w:val="45455877"/>
    <w:rsid w:val="4A413C1A"/>
    <w:rsid w:val="4C404F05"/>
    <w:rsid w:val="4C5B7285"/>
    <w:rsid w:val="4D183358"/>
    <w:rsid w:val="4F6A1BF4"/>
    <w:rsid w:val="52C360E1"/>
    <w:rsid w:val="5434074B"/>
    <w:rsid w:val="572F26D3"/>
    <w:rsid w:val="5A68181B"/>
    <w:rsid w:val="627F7BAF"/>
    <w:rsid w:val="63AE6B96"/>
    <w:rsid w:val="64E80AA9"/>
    <w:rsid w:val="65044496"/>
    <w:rsid w:val="67A02142"/>
    <w:rsid w:val="6A303637"/>
    <w:rsid w:val="6AA12AD2"/>
    <w:rsid w:val="6C8D3964"/>
    <w:rsid w:val="6E4D092F"/>
    <w:rsid w:val="6F437969"/>
    <w:rsid w:val="6F493880"/>
    <w:rsid w:val="701302AC"/>
    <w:rsid w:val="721B65CF"/>
    <w:rsid w:val="72B55021"/>
    <w:rsid w:val="73397A01"/>
    <w:rsid w:val="74AF1FDC"/>
    <w:rsid w:val="778C5F09"/>
    <w:rsid w:val="7A2D7B93"/>
    <w:rsid w:val="7AEC7106"/>
    <w:rsid w:val="7B2D5C88"/>
    <w:rsid w:val="7BE2560D"/>
    <w:rsid w:val="7C091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E0"/>
    <w:pPr>
      <w:widowControl w:val="0"/>
      <w:jc w:val="both"/>
    </w:pPr>
    <w:rPr>
      <w:rFonts w:ascii="Calibri" w:hAnsi="Calibri" w:cs="Calibri"/>
      <w:kern w:val="2"/>
      <w:sz w:val="21"/>
      <w:szCs w:val="21"/>
    </w:rPr>
  </w:style>
  <w:style w:type="paragraph" w:styleId="1">
    <w:name w:val="heading 1"/>
    <w:basedOn w:val="a"/>
    <w:next w:val="a"/>
    <w:qFormat/>
    <w:rsid w:val="004E48E0"/>
    <w:pPr>
      <w:keepNext/>
      <w:keepLines/>
      <w:spacing w:line="576" w:lineRule="auto"/>
      <w:outlineLvl w:val="0"/>
    </w:pPr>
    <w:rPr>
      <w:b/>
      <w:kern w:val="44"/>
      <w:sz w:val="44"/>
    </w:rPr>
  </w:style>
  <w:style w:type="paragraph" w:styleId="2">
    <w:name w:val="heading 2"/>
    <w:basedOn w:val="a"/>
    <w:next w:val="a"/>
    <w:rsid w:val="004E48E0"/>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4E48E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E48E0"/>
    <w:rPr>
      <w:rFonts w:ascii="宋体" w:cs="宋体"/>
      <w:sz w:val="32"/>
      <w:szCs w:val="32"/>
    </w:rPr>
  </w:style>
  <w:style w:type="paragraph" w:styleId="a4">
    <w:name w:val="Plain Text"/>
    <w:basedOn w:val="a"/>
    <w:qFormat/>
    <w:rsid w:val="004E48E0"/>
    <w:rPr>
      <w:rFonts w:ascii="宋体" w:cs="宋体"/>
    </w:rPr>
  </w:style>
  <w:style w:type="paragraph" w:styleId="a5">
    <w:name w:val="Date"/>
    <w:basedOn w:val="a"/>
    <w:next w:val="a"/>
    <w:qFormat/>
    <w:rsid w:val="004E48E0"/>
    <w:pPr>
      <w:ind w:leftChars="2500" w:left="2500"/>
    </w:pPr>
  </w:style>
  <w:style w:type="paragraph" w:styleId="a6">
    <w:name w:val="footer"/>
    <w:basedOn w:val="a"/>
    <w:qFormat/>
    <w:rsid w:val="004E48E0"/>
    <w:pPr>
      <w:tabs>
        <w:tab w:val="center" w:pos="4153"/>
        <w:tab w:val="right" w:pos="8306"/>
      </w:tabs>
      <w:snapToGrid w:val="0"/>
      <w:jc w:val="left"/>
    </w:pPr>
    <w:rPr>
      <w:sz w:val="18"/>
      <w:szCs w:val="18"/>
    </w:rPr>
  </w:style>
  <w:style w:type="paragraph" w:styleId="a7">
    <w:name w:val="header"/>
    <w:basedOn w:val="a"/>
    <w:qFormat/>
    <w:rsid w:val="004E48E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E48E0"/>
    <w:pPr>
      <w:spacing w:beforeAutospacing="1" w:afterAutospacing="1"/>
      <w:jc w:val="left"/>
    </w:pPr>
    <w:rPr>
      <w:rFonts w:cs="Times New Roman"/>
      <w:kern w:val="0"/>
      <w:sz w:val="24"/>
    </w:rPr>
  </w:style>
  <w:style w:type="table" w:styleId="a9">
    <w:name w:val="Table Grid"/>
    <w:basedOn w:val="a1"/>
    <w:qFormat/>
    <w:rsid w:val="004E48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4E48E0"/>
  </w:style>
  <w:style w:type="character" w:styleId="ab">
    <w:name w:val="Hyperlink"/>
    <w:basedOn w:val="a0"/>
    <w:qFormat/>
    <w:rsid w:val="004E48E0"/>
    <w:rPr>
      <w:color w:val="0000FF"/>
      <w:u w:val="single"/>
    </w:rPr>
  </w:style>
  <w:style w:type="paragraph" w:customStyle="1" w:styleId="BodyText">
    <w:name w:val="BodyText"/>
    <w:basedOn w:val="a"/>
    <w:next w:val="a"/>
    <w:qFormat/>
    <w:rsid w:val="004E48E0"/>
    <w:pPr>
      <w:spacing w:after="120"/>
      <w:textAlignment w:val="baseline"/>
    </w:pPr>
    <w:rPr>
      <w:rFonts w:ascii="Times New Roman" w:hAnsi="Times New Roman"/>
    </w:rPr>
  </w:style>
  <w:style w:type="character" w:customStyle="1" w:styleId="apple-converted-space">
    <w:name w:val="apple-converted-space"/>
    <w:basedOn w:val="a0"/>
    <w:qFormat/>
    <w:rsid w:val="004E48E0"/>
  </w:style>
  <w:style w:type="paragraph" w:customStyle="1" w:styleId="Bodytext2">
    <w:name w:val="Body text|2"/>
    <w:basedOn w:val="a"/>
    <w:qFormat/>
    <w:rsid w:val="004E48E0"/>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4E48E0"/>
    <w:rPr>
      <w:color w:val="000000"/>
      <w:spacing w:val="0"/>
      <w:w w:val="100"/>
      <w:position w:val="0"/>
      <w:sz w:val="22"/>
      <w:szCs w:val="22"/>
      <w:lang w:val="zh-CN" w:eastAsia="zh-CN"/>
    </w:rPr>
  </w:style>
  <w:style w:type="paragraph" w:customStyle="1" w:styleId="10">
    <w:name w:val="列出段落1"/>
    <w:basedOn w:val="a"/>
    <w:qFormat/>
    <w:rsid w:val="004E48E0"/>
    <w:pPr>
      <w:ind w:firstLineChars="200" w:firstLine="200"/>
    </w:pPr>
    <w:rPr>
      <w:rFonts w:cs="Arial"/>
      <w:szCs w:val="22"/>
    </w:rPr>
  </w:style>
  <w:style w:type="character" w:customStyle="1" w:styleId="NormalCharacter">
    <w:name w:val="NormalCharacter"/>
    <w:qFormat/>
    <w:rsid w:val="004E48E0"/>
    <w:rPr>
      <w:rFonts w:ascii="Calibri" w:eastAsia="宋体" w:hAnsi="Calibri" w:cs="Calibri"/>
      <w:kern w:val="2"/>
      <w:sz w:val="21"/>
      <w:szCs w:val="21"/>
      <w:lang w:val="en-US" w:eastAsia="zh-CN" w:bidi="ar-SA"/>
    </w:rPr>
  </w:style>
  <w:style w:type="character" w:customStyle="1" w:styleId="font21">
    <w:name w:val="font21"/>
    <w:basedOn w:val="a0"/>
    <w:qFormat/>
    <w:rsid w:val="004E48E0"/>
    <w:rPr>
      <w:rFonts w:ascii="微软雅黑" w:eastAsia="微软雅黑" w:cs="微软雅黑"/>
      <w:color w:val="000000"/>
      <w:sz w:val="18"/>
      <w:szCs w:val="18"/>
      <w:u w:val="none"/>
    </w:rPr>
  </w:style>
  <w:style w:type="character" w:customStyle="1" w:styleId="font11">
    <w:name w:val="font11"/>
    <w:basedOn w:val="a0"/>
    <w:qFormat/>
    <w:rsid w:val="004E48E0"/>
    <w:rPr>
      <w:rFonts w:ascii="微软雅黑" w:eastAsia="微软雅黑" w:cs="微软雅黑"/>
      <w:b/>
      <w:bCs/>
      <w:color w:val="000000"/>
      <w:sz w:val="18"/>
      <w:szCs w:val="18"/>
      <w:u w:val="none"/>
    </w:rPr>
  </w:style>
  <w:style w:type="paragraph" w:styleId="ac">
    <w:name w:val="List Paragraph"/>
    <w:basedOn w:val="a"/>
    <w:uiPriority w:val="34"/>
    <w:qFormat/>
    <w:rsid w:val="004E48E0"/>
    <w:pPr>
      <w:ind w:firstLineChars="200" w:firstLine="420"/>
    </w:pPr>
  </w:style>
  <w:style w:type="paragraph" w:customStyle="1" w:styleId="TableParagraph">
    <w:name w:val="Table Paragraph"/>
    <w:basedOn w:val="a"/>
    <w:qFormat/>
    <w:rsid w:val="004E48E0"/>
    <w:pPr>
      <w:ind w:left="15"/>
    </w:pPr>
    <w:rPr>
      <w:rFonts w:ascii="宋体" w:cs="宋体"/>
    </w:rPr>
  </w:style>
  <w:style w:type="paragraph" w:customStyle="1" w:styleId="Default">
    <w:name w:val="Default"/>
    <w:qFormat/>
    <w:rsid w:val="004E48E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110;&#30005;&#23376;&#37038;&#31665;112250122@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182</Words>
  <Characters>1039</Characters>
  <Application>Microsoft Office Word</Application>
  <DocSecurity>0</DocSecurity>
  <Lines>8</Lines>
  <Paragraphs>2</Paragraphs>
  <ScaleCrop>false</ScaleCrop>
  <Company>user</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325</cp:revision>
  <cp:lastPrinted>2018-11-09T01:43:00Z</cp:lastPrinted>
  <dcterms:created xsi:type="dcterms:W3CDTF">2018-06-11T06:06:00Z</dcterms:created>
  <dcterms:modified xsi:type="dcterms:W3CDTF">2023-10-30T08:12:00Z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6DC00D60DA8343069FE2FDC912414135</vt:lpwstr>
  </property>
</Properties>
</file>