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AF" w:rsidRDefault="00E771A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771AF" w:rsidRDefault="000C44E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771AF" w:rsidRDefault="000C44E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A67C80">
        <w:rPr>
          <w:rFonts w:ascii="仿宋_GB2312" w:eastAsia="仿宋_GB2312" w:cs="仿宋_GB2312" w:hint="eastAsia"/>
          <w:sz w:val="32"/>
          <w:szCs w:val="32"/>
        </w:rPr>
        <w:t>91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771AF" w:rsidRDefault="00C54DD9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54DD9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VbcbVAAAACAEAAA8AAAAAAAAAAQAgAAAA&#10;IgAAAGRycy9kb3ducmV2LnhtbFBLAQIUABQAAAAIAIdO4kD4s/g51QEAAKkDAAAOAAAAAAAAAAEA&#10;IAAAACQBAABkcnMvZTJvRG9jLnhtbFBLBQYAAAAABgAGAFkBAABrBQAAAAA=&#10;" strokecolor="red" strokeweight="2.25pt"/>
        </w:pict>
      </w:r>
    </w:p>
    <w:p w:rsidR="00E771AF" w:rsidRDefault="000C44E3" w:rsidP="004A683A">
      <w:pPr>
        <w:spacing w:line="58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眉山市医学会</w:t>
      </w:r>
    </w:p>
    <w:p w:rsidR="00E771AF" w:rsidRDefault="000C44E3" w:rsidP="004A683A">
      <w:pPr>
        <w:spacing w:line="5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关于举办“人健D灵—维生素D合理用药培训会议”的通知</w:t>
      </w:r>
    </w:p>
    <w:p w:rsidR="00E771AF" w:rsidRDefault="00E771AF" w:rsidP="004A683A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771AF" w:rsidRDefault="000C44E3" w:rsidP="004A683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各县（区）医学会、团体会员及周边地区医疗单位：</w:t>
      </w:r>
    </w:p>
    <w:p w:rsidR="00E771AF" w:rsidRDefault="000C44E3" w:rsidP="004A683A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维生素D作为人体必需的物质之一，在骨代谢中的重要作用已被广泛认知，近年来多项研究发现维生素D还参与了心血管系统疾病、免疫系统疾病、代谢性疾病等多种疾病的发生发展过程</w:t>
      </w:r>
      <w:r w:rsidR="004A683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但是受传统维生素D补充观念、生活习惯等因素的影响，全球近50%-80%的人仍存在不同程度的维生素D缺乏或不足。为促进医疗机构高质量发展，不断提高服务水平，更好地服务广大人民群众，科学合理地补充维生素D，由眉山市医学会主办、四川大学华西第二医院眉山市妇女儿童医院承办的“人健D灵—维生素D合理用药培训会议”定于7月28日召开。现将会议有关事项通知如下：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2023年7月28日（星期五）13:30-14:00报到，14:00正式开会。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四川大学华西第二医院眉山市妇女儿童医院综合楼一楼会议厅（四川省眉山市东坡区科四路868号）。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有关单位儿科、儿保科、孕产保健科、内分泌科、骨科、生殖科、药剂科等相关科室的科长、副科长。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 w:rsidR="004A683A">
        <w:rPr>
          <w:rFonts w:ascii="黑体" w:eastAsia="黑体" w:hAnsi="黑体" w:cs="黑体" w:hint="eastAsia"/>
          <w:sz w:val="32"/>
          <w:szCs w:val="32"/>
        </w:rPr>
        <w:t>（见附件）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E771AF" w:rsidRDefault="000C44E3" w:rsidP="004A683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A683A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）参加本次会议的人员授予市级继续医学教育Ⅱ类学分2分。请携带智能手机参会，并下载“易学酷”手机客户端扫描二维码获取学分（会议开始前及会议结束后均需使用易学酷扫描二维码）。</w:t>
      </w:r>
    </w:p>
    <w:p w:rsidR="00E771AF" w:rsidRDefault="000C44E3" w:rsidP="004A683A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4A683A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E771AF" w:rsidRDefault="000C44E3" w:rsidP="00207C6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</w:t>
      </w:r>
      <w:r w:rsidR="004A683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芳：15228382867</w:t>
      </w:r>
    </w:p>
    <w:p w:rsidR="004A683A" w:rsidRDefault="004A683A" w:rsidP="004A683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71AF" w:rsidRDefault="000C44E3" w:rsidP="004A683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4A683A" w:rsidRDefault="004A683A" w:rsidP="004A683A">
      <w:pPr>
        <w:pStyle w:val="a8"/>
        <w:spacing w:beforeAutospacing="0" w:afterAutospacing="0" w:line="580" w:lineRule="exact"/>
        <w:ind w:firstLineChars="2000" w:firstLine="640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E771AF" w:rsidRDefault="000C44E3" w:rsidP="004A683A">
      <w:pPr>
        <w:pStyle w:val="a8"/>
        <w:spacing w:beforeAutospacing="0" w:afterAutospacing="0" w:line="580" w:lineRule="exact"/>
        <w:ind w:firstLineChars="2000" w:firstLine="640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眉山市医学会</w:t>
      </w:r>
    </w:p>
    <w:p w:rsidR="004A683A" w:rsidRDefault="000C44E3" w:rsidP="004A683A">
      <w:pPr>
        <w:pStyle w:val="a8"/>
        <w:spacing w:beforeAutospacing="0" w:afterAutospacing="0" w:line="580" w:lineRule="exact"/>
        <w:ind w:firstLineChars="1500" w:firstLine="480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2023年7月18日</w:t>
      </w:r>
    </w:p>
    <w:p w:rsidR="004A683A" w:rsidRPr="004A683A" w:rsidRDefault="004A683A" w:rsidP="004A683A">
      <w:pPr>
        <w:pStyle w:val="a8"/>
        <w:spacing w:beforeAutospacing="0" w:afterAutospacing="0" w:line="580" w:lineRule="exact"/>
        <w:ind w:firstLineChars="1500" w:firstLine="480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E771AF" w:rsidRDefault="000C44E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     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2023年7月18日印发</w:t>
      </w:r>
      <w:r>
        <w:rPr>
          <w:rFonts w:ascii="仿宋_GB2312" w:eastAsia="仿宋_GB2312" w:hAnsi="仿宋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</w:p>
    <w:p w:rsidR="00E771AF" w:rsidRDefault="000C44E3">
      <w:pPr>
        <w:pStyle w:val="a3"/>
        <w:spacing w:before="55"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 xml:space="preserve">附件                    </w:t>
      </w:r>
    </w:p>
    <w:p w:rsidR="00E771AF" w:rsidRDefault="000C44E3">
      <w:pPr>
        <w:pStyle w:val="a3"/>
        <w:spacing w:before="55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4A683A" w:rsidRDefault="004A683A">
      <w:pPr>
        <w:pStyle w:val="a3"/>
        <w:spacing w:before="55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9"/>
        <w:tblW w:w="9930" w:type="dxa"/>
        <w:jc w:val="center"/>
        <w:tblLook w:val="04A0"/>
      </w:tblPr>
      <w:tblGrid>
        <w:gridCol w:w="1756"/>
        <w:gridCol w:w="3357"/>
        <w:gridCol w:w="3600"/>
        <w:gridCol w:w="1217"/>
      </w:tblGrid>
      <w:tr w:rsidR="00E771AF">
        <w:trPr>
          <w:trHeight w:hRule="exact" w:val="567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217" w:type="dxa"/>
            <w:vAlign w:val="center"/>
          </w:tcPr>
          <w:p w:rsidR="00E771AF" w:rsidRDefault="000C44E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E771AF">
        <w:trPr>
          <w:trHeight w:hRule="exact" w:val="567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13:30-14:00</w:t>
            </w:r>
          </w:p>
        </w:tc>
        <w:tc>
          <w:tcPr>
            <w:tcW w:w="8174" w:type="dxa"/>
            <w:gridSpan w:val="3"/>
            <w:vAlign w:val="center"/>
          </w:tcPr>
          <w:p w:rsidR="00E771AF" w:rsidRDefault="000C44E3">
            <w:pPr>
              <w:tabs>
                <w:tab w:val="left" w:pos="2241"/>
              </w:tabs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到</w:t>
            </w:r>
          </w:p>
        </w:tc>
      </w:tr>
      <w:tr w:rsidR="00E771AF">
        <w:trPr>
          <w:trHeight w:hRule="exact" w:val="622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14:00-14:10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领导致辞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眉山市医学会</w:t>
            </w:r>
          </w:p>
        </w:tc>
        <w:tc>
          <w:tcPr>
            <w:tcW w:w="1217" w:type="dxa"/>
            <w:vMerge w:val="restart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陈建</w:t>
            </w:r>
          </w:p>
        </w:tc>
      </w:tr>
      <w:tr w:rsidR="00E771AF">
        <w:trPr>
          <w:trHeight w:hRule="exact" w:val="1265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14:10-14:20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大会主席致辞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四川大学华西第二医院   眉山市妇女儿童医院      杨速飞 副院长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976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14:20-15:00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维生素D对儿童生长发育的影响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四川大学华西第二医院   吴康敏 教授</w:t>
            </w:r>
          </w:p>
        </w:tc>
        <w:tc>
          <w:tcPr>
            <w:tcW w:w="1217" w:type="dxa"/>
            <w:vMerge w:val="restart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7030A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邓芳</w:t>
            </w:r>
          </w:p>
        </w:tc>
      </w:tr>
      <w:tr w:rsidR="00E771AF">
        <w:trPr>
          <w:trHeight w:hRule="exact" w:val="850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15:00-15:40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维生素D在生殖健康中的作用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四川大学华西第二医院   钟茜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7030A0"/>
                <w:sz w:val="28"/>
                <w:szCs w:val="28"/>
              </w:rPr>
            </w:pPr>
          </w:p>
        </w:tc>
      </w:tr>
      <w:tr w:rsidR="00E771AF">
        <w:trPr>
          <w:trHeight w:hRule="exact" w:val="804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15:40-16:20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维生素D临床补充策略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首都医科大学附属北京朝阳医院 宁志伟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7030A0"/>
                <w:sz w:val="28"/>
                <w:szCs w:val="28"/>
              </w:rPr>
            </w:pPr>
          </w:p>
        </w:tc>
      </w:tr>
      <w:tr w:rsidR="00E771AF">
        <w:trPr>
          <w:trHeight w:hRule="exact" w:val="567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16:20-16:30</w:t>
            </w:r>
          </w:p>
        </w:tc>
        <w:tc>
          <w:tcPr>
            <w:tcW w:w="8174" w:type="dxa"/>
            <w:gridSpan w:val="3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7030A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茶 歇</w:t>
            </w:r>
          </w:p>
        </w:tc>
      </w:tr>
      <w:bookmarkEnd w:id="0"/>
      <w:tr w:rsidR="00E771AF">
        <w:trPr>
          <w:trHeight w:hRule="exact" w:val="1299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16:30-16:50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儿科病例分享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四川大学华西第二医院   眉山市妇女儿童医院          周群英 教授</w:t>
            </w:r>
          </w:p>
        </w:tc>
        <w:tc>
          <w:tcPr>
            <w:tcW w:w="1217" w:type="dxa"/>
            <w:vMerge w:val="restart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程飞</w:t>
            </w:r>
          </w:p>
        </w:tc>
      </w:tr>
      <w:tr w:rsidR="00E771AF">
        <w:trPr>
          <w:trHeight w:hRule="exact" w:val="962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16:50-17:00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儿科病例讨论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仁寿县人民医院         罗宁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890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17:00-17:20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内科病例分享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唐山市妇幼保健院 </w:t>
            </w:r>
          </w:p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高慧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1830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17:20-17:30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内科病例讨论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ind w:left="1120" w:hangingChars="400" w:hanging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四川大学华西医院眉山医院   费扬帆 教授</w:t>
            </w:r>
          </w:p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         张洪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1419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17:30-17:50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内分泌科病例分享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南京中医药大学附属</w:t>
            </w:r>
          </w:p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中西医结合医院</w:t>
            </w:r>
          </w:p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胡咏新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1715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17:50-18:00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内分泌科病例讨论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</w:t>
            </w:r>
          </w:p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岳宗相  教授           眉山市中医医院         黄荣利  教授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1419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18:00-18:10</w:t>
            </w:r>
          </w:p>
        </w:tc>
        <w:tc>
          <w:tcPr>
            <w:tcW w:w="3357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会议总结</w:t>
            </w:r>
          </w:p>
        </w:tc>
        <w:tc>
          <w:tcPr>
            <w:tcW w:w="3600" w:type="dxa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四川大学华西第二医院   眉山市妇女儿童医院     杨速飞 副院长</w:t>
            </w:r>
          </w:p>
        </w:tc>
        <w:tc>
          <w:tcPr>
            <w:tcW w:w="1217" w:type="dxa"/>
            <w:vMerge/>
            <w:vAlign w:val="center"/>
          </w:tcPr>
          <w:p w:rsidR="00E771AF" w:rsidRDefault="00E771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71AF">
        <w:trPr>
          <w:trHeight w:hRule="exact" w:val="720"/>
          <w:jc w:val="center"/>
        </w:trPr>
        <w:tc>
          <w:tcPr>
            <w:tcW w:w="1756" w:type="dxa"/>
            <w:vAlign w:val="center"/>
          </w:tcPr>
          <w:p w:rsidR="00E771AF" w:rsidRDefault="000C44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18:30-20:30</w:t>
            </w:r>
          </w:p>
        </w:tc>
        <w:tc>
          <w:tcPr>
            <w:tcW w:w="8174" w:type="dxa"/>
            <w:gridSpan w:val="3"/>
            <w:vAlign w:val="center"/>
          </w:tcPr>
          <w:p w:rsidR="00E771AF" w:rsidRDefault="000C44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签出、晚餐</w:t>
            </w:r>
          </w:p>
        </w:tc>
      </w:tr>
    </w:tbl>
    <w:p w:rsidR="00E771AF" w:rsidRDefault="00E771AF">
      <w:pPr>
        <w:pStyle w:val="a3"/>
        <w:spacing w:before="55"/>
        <w:rPr>
          <w:rFonts w:ascii="黑体" w:eastAsia="黑体" w:hAnsi="黑体" w:cs="黑体"/>
        </w:rPr>
      </w:pPr>
    </w:p>
    <w:p w:rsidR="00E771AF" w:rsidRDefault="00E771AF">
      <w:pPr>
        <w:pStyle w:val="a3"/>
        <w:spacing w:before="55"/>
        <w:rPr>
          <w:rFonts w:ascii="黑体" w:eastAsia="黑体" w:hAnsi="黑体" w:cs="黑体"/>
        </w:rPr>
      </w:pPr>
    </w:p>
    <w:sectPr w:rsidR="00E771AF" w:rsidSect="0053174E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84" w:rsidRDefault="00944C84" w:rsidP="00E771AF">
      <w:r>
        <w:separator/>
      </w:r>
    </w:p>
  </w:endnote>
  <w:endnote w:type="continuationSeparator" w:id="0">
    <w:p w:rsidR="00944C84" w:rsidRDefault="00944C84" w:rsidP="00E7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AF" w:rsidRDefault="00C54DD9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0C44E3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207C6F">
      <w:rPr>
        <w:rStyle w:val="aa"/>
        <w:rFonts w:ascii="仿宋_GB2312" w:eastAsia="仿宋_GB2312" w:cs="仿宋_GB2312"/>
        <w:noProof/>
        <w:sz w:val="32"/>
        <w:szCs w:val="32"/>
      </w:rPr>
      <w:t>- 2 -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E771AF" w:rsidRDefault="00E771AF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84" w:rsidRDefault="00944C84" w:rsidP="00E771AF">
      <w:r>
        <w:separator/>
      </w:r>
    </w:p>
  </w:footnote>
  <w:footnote w:type="continuationSeparator" w:id="0">
    <w:p w:rsidR="00944C84" w:rsidRDefault="00944C84" w:rsidP="00E7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AF" w:rsidRDefault="00E771AF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AF" w:rsidRDefault="00E771AF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09D7"/>
    <w:rsid w:val="000976CA"/>
    <w:rsid w:val="00097CA7"/>
    <w:rsid w:val="000A0A6E"/>
    <w:rsid w:val="000A538D"/>
    <w:rsid w:val="000A7134"/>
    <w:rsid w:val="000C2105"/>
    <w:rsid w:val="000C44E3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301B"/>
    <w:rsid w:val="001B4963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07C6F"/>
    <w:rsid w:val="00211379"/>
    <w:rsid w:val="002138F4"/>
    <w:rsid w:val="00222F80"/>
    <w:rsid w:val="00230272"/>
    <w:rsid w:val="00232FB7"/>
    <w:rsid w:val="002516C5"/>
    <w:rsid w:val="00252299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23296"/>
    <w:rsid w:val="0036003C"/>
    <w:rsid w:val="00373093"/>
    <w:rsid w:val="003808FC"/>
    <w:rsid w:val="0038641D"/>
    <w:rsid w:val="0039272A"/>
    <w:rsid w:val="00392D7A"/>
    <w:rsid w:val="00394EF1"/>
    <w:rsid w:val="00397D81"/>
    <w:rsid w:val="003A1A44"/>
    <w:rsid w:val="003A200B"/>
    <w:rsid w:val="003B5904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A683A"/>
    <w:rsid w:val="004B4A40"/>
    <w:rsid w:val="004B5382"/>
    <w:rsid w:val="004D45E5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174E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C7859"/>
    <w:rsid w:val="005D1C35"/>
    <w:rsid w:val="005D52D1"/>
    <w:rsid w:val="005D6CB8"/>
    <w:rsid w:val="005E4719"/>
    <w:rsid w:val="005E6129"/>
    <w:rsid w:val="005E668C"/>
    <w:rsid w:val="005F1E6F"/>
    <w:rsid w:val="005F45B1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6785"/>
    <w:rsid w:val="006F763C"/>
    <w:rsid w:val="0070373D"/>
    <w:rsid w:val="00704C7B"/>
    <w:rsid w:val="0071339E"/>
    <w:rsid w:val="00733853"/>
    <w:rsid w:val="00734EE3"/>
    <w:rsid w:val="00735340"/>
    <w:rsid w:val="0073619B"/>
    <w:rsid w:val="007417E9"/>
    <w:rsid w:val="007422CA"/>
    <w:rsid w:val="007426A3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47853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B5189"/>
    <w:rsid w:val="008C367E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4C84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768B"/>
    <w:rsid w:val="00A63AC9"/>
    <w:rsid w:val="00A65DC7"/>
    <w:rsid w:val="00A668BA"/>
    <w:rsid w:val="00A67C80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4F9A"/>
    <w:rsid w:val="00AE59E2"/>
    <w:rsid w:val="00AF2CD4"/>
    <w:rsid w:val="00AF44C4"/>
    <w:rsid w:val="00AF49D2"/>
    <w:rsid w:val="00B03F7E"/>
    <w:rsid w:val="00B04BCE"/>
    <w:rsid w:val="00B059BD"/>
    <w:rsid w:val="00B10B21"/>
    <w:rsid w:val="00B338C1"/>
    <w:rsid w:val="00B4280F"/>
    <w:rsid w:val="00B42AE9"/>
    <w:rsid w:val="00B43C53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B4920"/>
    <w:rsid w:val="00BC18BA"/>
    <w:rsid w:val="00BC3E93"/>
    <w:rsid w:val="00BC67EA"/>
    <w:rsid w:val="00BD1388"/>
    <w:rsid w:val="00BD4EEC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4DD9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3134"/>
    <w:rsid w:val="00D846D3"/>
    <w:rsid w:val="00D84D22"/>
    <w:rsid w:val="00D90E54"/>
    <w:rsid w:val="00D920D2"/>
    <w:rsid w:val="00DA32A7"/>
    <w:rsid w:val="00DA33E6"/>
    <w:rsid w:val="00DA4F06"/>
    <w:rsid w:val="00DA67B3"/>
    <w:rsid w:val="00DB5762"/>
    <w:rsid w:val="00DB6234"/>
    <w:rsid w:val="00DB6EB3"/>
    <w:rsid w:val="00DC2AC7"/>
    <w:rsid w:val="00DD1346"/>
    <w:rsid w:val="00DD3DD8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44ACF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771AF"/>
    <w:rsid w:val="00E85CE7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7B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242F09"/>
    <w:rsid w:val="01A466AD"/>
    <w:rsid w:val="01AE71A9"/>
    <w:rsid w:val="02353A89"/>
    <w:rsid w:val="02A23F5D"/>
    <w:rsid w:val="02E4100B"/>
    <w:rsid w:val="039645F1"/>
    <w:rsid w:val="04857C9A"/>
    <w:rsid w:val="05300D00"/>
    <w:rsid w:val="05D453AA"/>
    <w:rsid w:val="05E27A84"/>
    <w:rsid w:val="0660207E"/>
    <w:rsid w:val="067E71F8"/>
    <w:rsid w:val="06AF3626"/>
    <w:rsid w:val="06C56FF1"/>
    <w:rsid w:val="07612758"/>
    <w:rsid w:val="076A5F83"/>
    <w:rsid w:val="096F539A"/>
    <w:rsid w:val="09B74667"/>
    <w:rsid w:val="0A27015B"/>
    <w:rsid w:val="0A5B1BB3"/>
    <w:rsid w:val="0A7A254C"/>
    <w:rsid w:val="0A961358"/>
    <w:rsid w:val="0CA51A5C"/>
    <w:rsid w:val="0D4A2794"/>
    <w:rsid w:val="0D7F5A9A"/>
    <w:rsid w:val="0D8A6743"/>
    <w:rsid w:val="0E010025"/>
    <w:rsid w:val="10A404AB"/>
    <w:rsid w:val="11037BAA"/>
    <w:rsid w:val="11137C49"/>
    <w:rsid w:val="12C86253"/>
    <w:rsid w:val="12DB7CCA"/>
    <w:rsid w:val="131C5581"/>
    <w:rsid w:val="13276009"/>
    <w:rsid w:val="13A51976"/>
    <w:rsid w:val="13A7391F"/>
    <w:rsid w:val="13F82B88"/>
    <w:rsid w:val="144F486C"/>
    <w:rsid w:val="1461070D"/>
    <w:rsid w:val="14C70B78"/>
    <w:rsid w:val="15AB6D1D"/>
    <w:rsid w:val="16197999"/>
    <w:rsid w:val="16AB5FBD"/>
    <w:rsid w:val="16DA41F2"/>
    <w:rsid w:val="16E82431"/>
    <w:rsid w:val="17563E2E"/>
    <w:rsid w:val="17AC1CA0"/>
    <w:rsid w:val="18F336EB"/>
    <w:rsid w:val="19540841"/>
    <w:rsid w:val="19C50A00"/>
    <w:rsid w:val="1A6623A9"/>
    <w:rsid w:val="1A983538"/>
    <w:rsid w:val="1F023CDF"/>
    <w:rsid w:val="1F411163"/>
    <w:rsid w:val="1FA37853"/>
    <w:rsid w:val="1FFB7983"/>
    <w:rsid w:val="209024E0"/>
    <w:rsid w:val="21A13BB7"/>
    <w:rsid w:val="22DA39E0"/>
    <w:rsid w:val="237457B9"/>
    <w:rsid w:val="23843AD1"/>
    <w:rsid w:val="23A61C99"/>
    <w:rsid w:val="23ED07B0"/>
    <w:rsid w:val="248D2E59"/>
    <w:rsid w:val="25215227"/>
    <w:rsid w:val="258F5907"/>
    <w:rsid w:val="25F66F77"/>
    <w:rsid w:val="263B7010"/>
    <w:rsid w:val="263F1B71"/>
    <w:rsid w:val="26F01884"/>
    <w:rsid w:val="27504E7E"/>
    <w:rsid w:val="278A2E81"/>
    <w:rsid w:val="27B908D3"/>
    <w:rsid w:val="28195903"/>
    <w:rsid w:val="28A32C2B"/>
    <w:rsid w:val="29693E94"/>
    <w:rsid w:val="29D82DC8"/>
    <w:rsid w:val="2A4605A2"/>
    <w:rsid w:val="2AAA4406"/>
    <w:rsid w:val="2AD31568"/>
    <w:rsid w:val="2B8D6D9A"/>
    <w:rsid w:val="2BA82C10"/>
    <w:rsid w:val="2C4A5E02"/>
    <w:rsid w:val="2C73502A"/>
    <w:rsid w:val="2C9C0010"/>
    <w:rsid w:val="2CA156F3"/>
    <w:rsid w:val="2CD46331"/>
    <w:rsid w:val="2CFB12A7"/>
    <w:rsid w:val="2D5B7F98"/>
    <w:rsid w:val="2DCB3CAD"/>
    <w:rsid w:val="2FCE7765"/>
    <w:rsid w:val="30477DCF"/>
    <w:rsid w:val="30961BD4"/>
    <w:rsid w:val="310F17D3"/>
    <w:rsid w:val="324872C9"/>
    <w:rsid w:val="33D8548D"/>
    <w:rsid w:val="345E65FD"/>
    <w:rsid w:val="3467057B"/>
    <w:rsid w:val="35491143"/>
    <w:rsid w:val="36020516"/>
    <w:rsid w:val="362A0508"/>
    <w:rsid w:val="363C648D"/>
    <w:rsid w:val="37C54B9B"/>
    <w:rsid w:val="38082802"/>
    <w:rsid w:val="38351147"/>
    <w:rsid w:val="387229C9"/>
    <w:rsid w:val="38A74F24"/>
    <w:rsid w:val="38B472C1"/>
    <w:rsid w:val="39384F7D"/>
    <w:rsid w:val="39BC17B6"/>
    <w:rsid w:val="39F71DF1"/>
    <w:rsid w:val="39F94035"/>
    <w:rsid w:val="3A1A6AE5"/>
    <w:rsid w:val="3A23021F"/>
    <w:rsid w:val="3AD22912"/>
    <w:rsid w:val="3B1D72C3"/>
    <w:rsid w:val="3B4A3312"/>
    <w:rsid w:val="3B783135"/>
    <w:rsid w:val="3C7F0E81"/>
    <w:rsid w:val="3C9F0DDD"/>
    <w:rsid w:val="3CAF79B9"/>
    <w:rsid w:val="3CD169EB"/>
    <w:rsid w:val="3D271C45"/>
    <w:rsid w:val="3D820C29"/>
    <w:rsid w:val="3D89020A"/>
    <w:rsid w:val="3E5113CD"/>
    <w:rsid w:val="3ECD2378"/>
    <w:rsid w:val="3F8F1302"/>
    <w:rsid w:val="3F963817"/>
    <w:rsid w:val="3FB377C0"/>
    <w:rsid w:val="40CE463C"/>
    <w:rsid w:val="410045BA"/>
    <w:rsid w:val="42557755"/>
    <w:rsid w:val="42A47894"/>
    <w:rsid w:val="42DA756D"/>
    <w:rsid w:val="42F239EB"/>
    <w:rsid w:val="44ED72D0"/>
    <w:rsid w:val="44F108FC"/>
    <w:rsid w:val="45762220"/>
    <w:rsid w:val="458C56F7"/>
    <w:rsid w:val="45D168B7"/>
    <w:rsid w:val="46937059"/>
    <w:rsid w:val="46EA63AC"/>
    <w:rsid w:val="47004432"/>
    <w:rsid w:val="474B661A"/>
    <w:rsid w:val="47B16CDB"/>
    <w:rsid w:val="48873598"/>
    <w:rsid w:val="48B04001"/>
    <w:rsid w:val="48E56C09"/>
    <w:rsid w:val="49CA2967"/>
    <w:rsid w:val="49FD61AB"/>
    <w:rsid w:val="4BAF3531"/>
    <w:rsid w:val="4CEC75AB"/>
    <w:rsid w:val="4D381304"/>
    <w:rsid w:val="4D4B2916"/>
    <w:rsid w:val="4DB841F3"/>
    <w:rsid w:val="4EB62E28"/>
    <w:rsid w:val="4ECE7F28"/>
    <w:rsid w:val="4F40585D"/>
    <w:rsid w:val="4F6E1EE4"/>
    <w:rsid w:val="4FF865C4"/>
    <w:rsid w:val="506B1D88"/>
    <w:rsid w:val="5080549C"/>
    <w:rsid w:val="50F11276"/>
    <w:rsid w:val="510E3ED9"/>
    <w:rsid w:val="514E7CA7"/>
    <w:rsid w:val="516440F2"/>
    <w:rsid w:val="51CC64BF"/>
    <w:rsid w:val="52412A09"/>
    <w:rsid w:val="53420F93"/>
    <w:rsid w:val="53EE13EE"/>
    <w:rsid w:val="549733F7"/>
    <w:rsid w:val="55B81722"/>
    <w:rsid w:val="56EE57EB"/>
    <w:rsid w:val="57C2639A"/>
    <w:rsid w:val="589445F4"/>
    <w:rsid w:val="592F7E97"/>
    <w:rsid w:val="5A251664"/>
    <w:rsid w:val="5A5F7626"/>
    <w:rsid w:val="5A7D2A4C"/>
    <w:rsid w:val="5B6A7475"/>
    <w:rsid w:val="5B7A6590"/>
    <w:rsid w:val="5B8A61FA"/>
    <w:rsid w:val="5B8D3A52"/>
    <w:rsid w:val="5BC221B2"/>
    <w:rsid w:val="5CE46DB3"/>
    <w:rsid w:val="5CFB20F8"/>
    <w:rsid w:val="5D2E6479"/>
    <w:rsid w:val="5DA83F16"/>
    <w:rsid w:val="5E05013F"/>
    <w:rsid w:val="5E572141"/>
    <w:rsid w:val="5E5C579A"/>
    <w:rsid w:val="5E8C2168"/>
    <w:rsid w:val="5E971B00"/>
    <w:rsid w:val="5ED37586"/>
    <w:rsid w:val="5EF247E2"/>
    <w:rsid w:val="5F3460F5"/>
    <w:rsid w:val="5F354324"/>
    <w:rsid w:val="5F3F4AF3"/>
    <w:rsid w:val="60170480"/>
    <w:rsid w:val="619C5335"/>
    <w:rsid w:val="62A0552A"/>
    <w:rsid w:val="62BE3C02"/>
    <w:rsid w:val="62EC3974"/>
    <w:rsid w:val="6354586D"/>
    <w:rsid w:val="63592594"/>
    <w:rsid w:val="63607CF7"/>
    <w:rsid w:val="637D680E"/>
    <w:rsid w:val="63CB1B45"/>
    <w:rsid w:val="64785766"/>
    <w:rsid w:val="647A5B3F"/>
    <w:rsid w:val="671467FE"/>
    <w:rsid w:val="673426E5"/>
    <w:rsid w:val="673515FA"/>
    <w:rsid w:val="67502386"/>
    <w:rsid w:val="681B0E7C"/>
    <w:rsid w:val="68A67EEB"/>
    <w:rsid w:val="69555E9B"/>
    <w:rsid w:val="69C50AD1"/>
    <w:rsid w:val="69F76313"/>
    <w:rsid w:val="6AD67183"/>
    <w:rsid w:val="6B0A03CC"/>
    <w:rsid w:val="6C2C7B7B"/>
    <w:rsid w:val="6D204840"/>
    <w:rsid w:val="6DEE54B1"/>
    <w:rsid w:val="6E815768"/>
    <w:rsid w:val="71127F06"/>
    <w:rsid w:val="712D2EBF"/>
    <w:rsid w:val="713A56A0"/>
    <w:rsid w:val="71495F3E"/>
    <w:rsid w:val="717E112C"/>
    <w:rsid w:val="71BA3B16"/>
    <w:rsid w:val="722D4B64"/>
    <w:rsid w:val="74122000"/>
    <w:rsid w:val="74373814"/>
    <w:rsid w:val="74CB0818"/>
    <w:rsid w:val="763007BD"/>
    <w:rsid w:val="794427B6"/>
    <w:rsid w:val="79DF3217"/>
    <w:rsid w:val="7A541F15"/>
    <w:rsid w:val="7A884E6A"/>
    <w:rsid w:val="7ADF12C2"/>
    <w:rsid w:val="7B1B0540"/>
    <w:rsid w:val="7B545513"/>
    <w:rsid w:val="7BD55DED"/>
    <w:rsid w:val="7C40569D"/>
    <w:rsid w:val="7CAC6022"/>
    <w:rsid w:val="7CFB1883"/>
    <w:rsid w:val="7CFD71A8"/>
    <w:rsid w:val="7EA94D46"/>
    <w:rsid w:val="7EAD42E6"/>
    <w:rsid w:val="7F0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E771A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E771A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E771AF"/>
    <w:pPr>
      <w:spacing w:after="120"/>
    </w:pPr>
    <w:rPr>
      <w:rFonts w:ascii="Times New Roman" w:hAnsi="Times New Roman"/>
    </w:rPr>
  </w:style>
  <w:style w:type="paragraph" w:styleId="a3">
    <w:name w:val="Body Text"/>
    <w:basedOn w:val="a"/>
    <w:uiPriority w:val="1"/>
    <w:qFormat/>
    <w:rsid w:val="00E771AF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E771AF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E771AF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E7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E7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771AF"/>
    <w:pPr>
      <w:spacing w:beforeAutospacing="1" w:afterAutospacing="1"/>
      <w:jc w:val="left"/>
    </w:pPr>
    <w:rPr>
      <w:rFonts w:cs="宋体"/>
      <w:kern w:val="0"/>
      <w:sz w:val="24"/>
    </w:rPr>
  </w:style>
  <w:style w:type="table" w:styleId="a9">
    <w:name w:val="Table Grid"/>
    <w:basedOn w:val="a1"/>
    <w:qFormat/>
    <w:locked/>
    <w:rsid w:val="00E771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771AF"/>
  </w:style>
  <w:style w:type="character" w:styleId="ab">
    <w:name w:val="Hyperlink"/>
    <w:basedOn w:val="a0"/>
    <w:qFormat/>
    <w:rsid w:val="00E771AF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E771A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E771AF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E771AF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E771A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771AF"/>
  </w:style>
  <w:style w:type="character" w:customStyle="1" w:styleId="Bodytext2">
    <w:name w:val="Body text|2_"/>
    <w:basedOn w:val="a0"/>
    <w:link w:val="Bodytext20"/>
    <w:uiPriority w:val="99"/>
    <w:qFormat/>
    <w:locked/>
    <w:rsid w:val="00E771A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E771A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E771AF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c">
    <w:name w:val="List Paragraph"/>
    <w:basedOn w:val="a"/>
    <w:qFormat/>
    <w:rsid w:val="00E771AF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semiHidden/>
    <w:qFormat/>
    <w:rsid w:val="00E771AF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E771A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E771AF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E771AF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97363-C076-4EFF-87C9-8AB83D43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215</Words>
  <Characters>1231</Characters>
  <Application>Microsoft Office Word</Application>
  <DocSecurity>0</DocSecurity>
  <Lines>10</Lines>
  <Paragraphs>2</Paragraphs>
  <ScaleCrop>false</ScaleCrop>
  <Company>user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8</cp:revision>
  <cp:lastPrinted>2018-11-09T01:43:00Z</cp:lastPrinted>
  <dcterms:created xsi:type="dcterms:W3CDTF">2023-06-27T01:31:00Z</dcterms:created>
  <dcterms:modified xsi:type="dcterms:W3CDTF">2023-07-18T09:16:00Z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