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A9" w:rsidRDefault="00E42FA9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E42FA9" w:rsidRDefault="000E2A10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E42FA9" w:rsidRDefault="000E2A10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5E3085">
        <w:rPr>
          <w:rFonts w:ascii="仿宋_GB2312" w:eastAsia="仿宋_GB2312" w:cs="仿宋_GB2312" w:hint="eastAsia"/>
          <w:sz w:val="32"/>
          <w:szCs w:val="32"/>
        </w:rPr>
        <w:t>81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E42FA9" w:rsidRDefault="003031B0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3031B0">
        <w:pict>
          <v:line id="Line 2" o:spid="_x0000_s1026" style="position:absolute;left:0;text-align:left;z-index:251660288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FW3G1QAAAAgBAAAPAAAAAAAAAAEAIAAAACIAAABkcnMvZG93bnJldi54bWxQSwEC&#10;FAAUAAAACACHTuJAdsR1KPcBAAD6AwAADgAAAAAAAAABACAAAAAkAQAAZHJzL2Uyb0RvYy54bWxQ&#10;SwUGAAAAAAYABgBZAQAAjQUAAAAA&#10;" strokecolor="red" strokeweight="2.25pt"/>
        </w:pict>
      </w:r>
    </w:p>
    <w:p w:rsidR="00E42FA9" w:rsidRDefault="000E2A10" w:rsidP="00860DB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E42FA9" w:rsidRDefault="000E2A10" w:rsidP="00860DB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关于举办中西医结合老年病专委会2023年</w:t>
      </w:r>
    </w:p>
    <w:p w:rsidR="00E42FA9" w:rsidRDefault="000E2A10" w:rsidP="00860DBD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学术</w:t>
      </w:r>
      <w:r w:rsidR="00506B04">
        <w:rPr>
          <w:rFonts w:ascii="方正小标宋简体" w:eastAsia="方正小标宋简体" w:hint="eastAsia"/>
          <w:sz w:val="44"/>
          <w:szCs w:val="44"/>
        </w:rPr>
        <w:t>会议</w:t>
      </w:r>
      <w:r>
        <w:rPr>
          <w:rFonts w:eastAsia="方正小标宋简体" w:hint="eastAsia"/>
          <w:sz w:val="44"/>
          <w:szCs w:val="44"/>
        </w:rPr>
        <w:t>的通知</w:t>
      </w:r>
    </w:p>
    <w:p w:rsidR="00E42FA9" w:rsidRDefault="00E42FA9" w:rsidP="00860DB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42FA9" w:rsidRDefault="000E2A10" w:rsidP="00860DBD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各县（区）医学会、团体会员单位： </w:t>
      </w:r>
    </w:p>
    <w:p w:rsidR="00E42FA9" w:rsidRDefault="000E2A10" w:rsidP="00860DB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为进一步促进我市中西医结合老年医学工作交流和开展，传递老龄相关政策，活跃学术氛围，建立良好的学术交流平台，促进我市高龄老年人中西医管理能力</w:t>
      </w:r>
      <w:r w:rsidR="00DC021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我会决定举办眉山市医学会中西医结合老年病专委会2023年学术</w:t>
      </w:r>
      <w:r w:rsidR="00DC021A">
        <w:rPr>
          <w:rFonts w:ascii="仿宋_GB2312" w:eastAsia="仿宋_GB2312" w:hAnsi="Times New Roman" w:cs="Times New Roman" w:hint="eastAsia"/>
          <w:sz w:val="32"/>
          <w:szCs w:val="32"/>
        </w:rPr>
        <w:t>会议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。届时将邀请省、市专家进行授课，欢迎相关从业人员积极报名参加。现将有关事项通知如下：</w:t>
      </w:r>
    </w:p>
    <w:p w:rsidR="00E42FA9" w:rsidRDefault="000E2A10" w:rsidP="00860DB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E42FA9" w:rsidRDefault="000E2A10" w:rsidP="00860DB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2023年7月7日（星期五）8：00—8：30签到，8：30正式开会，会期一天。</w:t>
      </w:r>
    </w:p>
    <w:p w:rsidR="00E42FA9" w:rsidRDefault="000E2A10" w:rsidP="00860DB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E42FA9" w:rsidRDefault="000E2A10" w:rsidP="00860DBD">
      <w:pPr>
        <w:spacing w:line="600" w:lineRule="exact"/>
        <w:ind w:left="63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成都中医药大学附属眉山医院北楼2号会议室。</w:t>
      </w:r>
    </w:p>
    <w:p w:rsidR="00E42FA9" w:rsidRDefault="000E2A10" w:rsidP="00860DBD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sz w:val="32"/>
          <w:szCs w:val="32"/>
        </w:rPr>
        <w:t>参会</w:t>
      </w:r>
      <w:r>
        <w:rPr>
          <w:rFonts w:ascii="Times New Roman" w:eastAsia="黑体" w:hAnsi="Times New Roman" w:cs="Times New Roman"/>
          <w:sz w:val="32"/>
          <w:szCs w:val="32"/>
        </w:rPr>
        <w:t>人员</w:t>
      </w:r>
    </w:p>
    <w:p w:rsidR="00E42FA9" w:rsidRDefault="000E2A10" w:rsidP="00860DBD">
      <w:pPr>
        <w:spacing w:line="600" w:lineRule="exact"/>
        <w:ind w:left="63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（一）眉山市医学会中西医结合老年病专业委员会全体委员；</w:t>
      </w:r>
    </w:p>
    <w:p w:rsidR="00E42FA9" w:rsidRDefault="000E2A10" w:rsidP="00860DBD">
      <w:pPr>
        <w:spacing w:line="60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（二）全市从事老年医学工作（含医养结合、安宁疗护）的相关医务人员。</w:t>
      </w:r>
    </w:p>
    <w:p w:rsidR="00E42FA9" w:rsidRDefault="000E2A10" w:rsidP="00860DBD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、其他事项</w:t>
      </w:r>
    </w:p>
    <w:p w:rsidR="00E42FA9" w:rsidRDefault="000E2A10" w:rsidP="00860DBD">
      <w:pPr>
        <w:pStyle w:val="Bodytext1"/>
        <w:tabs>
          <w:tab w:val="left" w:pos="1616"/>
        </w:tabs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lang w:val="en-US" w:eastAsia="zh-CN" w:bidi="ar-SA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（一）本次会议免收会务费。餐饮费、住宿</w:t>
      </w:r>
      <w:r w:rsidR="00DC021A"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费及交通费自理，按规定回所在</w:t>
      </w: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单位报销。</w:t>
      </w:r>
    </w:p>
    <w:p w:rsidR="00E42FA9" w:rsidRDefault="000E2A10" w:rsidP="00860DBD">
      <w:pPr>
        <w:pStyle w:val="Bodytext1"/>
        <w:tabs>
          <w:tab w:val="left" w:pos="1616"/>
        </w:tabs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lang w:val="en-US" w:eastAsia="zh-CN" w:bidi="ar-SA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（二）参加本次会议的人员授予市级继续医学教育Ⅱ类学分2分。请携带智能手机参会，并下载</w:t>
      </w:r>
      <w:r>
        <w:rPr>
          <w:rFonts w:ascii="仿宋_GB2312" w:eastAsia="仿宋_GB2312" w:hAnsi="Times New Roman" w:cs="Times New Roman" w:hint="eastAsia"/>
          <w:sz w:val="32"/>
          <w:szCs w:val="32"/>
          <w:lang w:val="zh-CN" w:eastAsia="zh-CN" w:bidi="ar-SA"/>
        </w:rPr>
        <w:t>“易学酷</w:t>
      </w: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”手机客户端扫描二维码获取学分（会议开始前及会议结束后均需使用</w:t>
      </w:r>
      <w:r>
        <w:rPr>
          <w:rFonts w:ascii="仿宋_GB2312" w:eastAsia="仿宋_GB2312" w:hAnsi="Times New Roman" w:cs="Times New Roman" w:hint="eastAsia"/>
          <w:sz w:val="32"/>
          <w:szCs w:val="32"/>
          <w:lang w:val="zh-CN" w:eastAsia="zh-CN" w:bidi="ar-SA"/>
        </w:rPr>
        <w:t>易学酷</w:t>
      </w: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扫描二维码）。</w:t>
      </w:r>
    </w:p>
    <w:p w:rsidR="00E42FA9" w:rsidRDefault="000E2A10" w:rsidP="00860DBD">
      <w:pPr>
        <w:pStyle w:val="Bodytext1"/>
        <w:tabs>
          <w:tab w:val="left" w:pos="1616"/>
        </w:tabs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941705</wp:posOffset>
            </wp:positionV>
            <wp:extent cx="2724785" cy="2701925"/>
            <wp:effectExtent l="0" t="0" r="18415" b="3175"/>
            <wp:wrapTopAndBottom/>
            <wp:docPr id="4" name="图片 4" descr="首届眉州经方论坛参会报名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首届眉州经方论坛参会报名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（三）</w:t>
      </w: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 w:bidi="ar-SA"/>
        </w:rPr>
        <w:t>请各县（区）医学会、团体会员单位积极组织相关人员参会，并于7月1日17:00前扫描报名码报名参会。</w:t>
      </w:r>
    </w:p>
    <w:p w:rsidR="00E42FA9" w:rsidRDefault="00E42FA9">
      <w:pPr>
        <w:spacing w:line="600" w:lineRule="exact"/>
        <w:ind w:firstLineChars="200" w:firstLine="640"/>
        <w:rPr>
          <w:rFonts w:ascii="楷体_GB2312" w:eastAsia="楷体_GB2312" w:hAnsi="Times New Roman" w:cs="Times New Roman"/>
          <w:color w:val="000000" w:themeColor="text1"/>
          <w:sz w:val="32"/>
          <w:szCs w:val="32"/>
        </w:rPr>
      </w:pPr>
    </w:p>
    <w:p w:rsidR="00E42FA9" w:rsidRDefault="000E2A10" w:rsidP="00860DBD">
      <w:pPr>
        <w:spacing w:line="600" w:lineRule="exact"/>
        <w:ind w:firstLineChars="200" w:firstLine="640"/>
        <w:rPr>
          <w:rFonts w:ascii="楷体_GB2312" w:eastAsia="楷体_GB2312" w:hAnsi="Times New Roman" w:cs="Times New Roman"/>
          <w:color w:val="000000" w:themeColor="text1"/>
          <w:sz w:val="32"/>
          <w:szCs w:val="32"/>
        </w:rPr>
      </w:pPr>
      <w:r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lastRenderedPageBreak/>
        <w:t>（四）联系人</w:t>
      </w:r>
    </w:p>
    <w:p w:rsidR="00E42FA9" w:rsidRDefault="000E2A10" w:rsidP="00860DB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ac"/>
          <w:rFonts w:ascii="仿宋_GB2312" w:eastAsia="仿宋_GB2312" w:hAnsi="Times New Roman" w:cs="Times New Roman" w:hint="eastAsia"/>
          <w:color w:val="000000" w:themeColor="text1"/>
          <w:sz w:val="32"/>
          <w:szCs w:val="32"/>
          <w:u w:val="none"/>
        </w:rPr>
        <w:t>成都中医药大学附属眉山医院   杨松梅：18202877595</w:t>
      </w:r>
    </w:p>
    <w:p w:rsidR="00DC021A" w:rsidRDefault="00DC021A" w:rsidP="00860DBD">
      <w:pPr>
        <w:tabs>
          <w:tab w:val="left" w:pos="2270"/>
        </w:tabs>
        <w:spacing w:line="60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</w:p>
    <w:p w:rsidR="00E42FA9" w:rsidRDefault="000E2A10" w:rsidP="00860DBD">
      <w:pPr>
        <w:tabs>
          <w:tab w:val="left" w:pos="2270"/>
        </w:tabs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附件：会议议程</w:t>
      </w:r>
    </w:p>
    <w:p w:rsidR="00E42FA9" w:rsidRDefault="000E2A10" w:rsidP="00860DBD">
      <w:pPr>
        <w:tabs>
          <w:tab w:val="left" w:pos="2270"/>
        </w:tabs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    </w:t>
      </w:r>
    </w:p>
    <w:p w:rsidR="00E42FA9" w:rsidRDefault="00E42FA9" w:rsidP="00860DBD">
      <w:pPr>
        <w:tabs>
          <w:tab w:val="left" w:pos="5985"/>
        </w:tabs>
        <w:spacing w:line="600" w:lineRule="exact"/>
        <w:ind w:right="1120" w:firstLineChars="1600" w:firstLine="5120"/>
        <w:jc w:val="lef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E42FA9" w:rsidRDefault="000E2A10" w:rsidP="00860DBD">
      <w:pPr>
        <w:widowControl/>
        <w:spacing w:line="600" w:lineRule="exact"/>
        <w:ind w:right="320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眉山市医学会               </w:t>
      </w:r>
    </w:p>
    <w:p w:rsidR="00E42FA9" w:rsidRDefault="000E2A10" w:rsidP="00860DBD">
      <w:pPr>
        <w:widowControl/>
        <w:spacing w:line="60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  2023年6月2</w:t>
      </w:r>
      <w:r w:rsidR="00DC021A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日   </w:t>
      </w:r>
    </w:p>
    <w:p w:rsidR="00E42FA9" w:rsidRDefault="00E42FA9">
      <w:pPr>
        <w:widowControl/>
        <w:spacing w:line="60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E42FA9" w:rsidRDefault="00E42FA9">
      <w:pPr>
        <w:widowControl/>
        <w:spacing w:line="60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E42FA9" w:rsidRDefault="00E42FA9">
      <w:pPr>
        <w:widowControl/>
        <w:spacing w:line="60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E42FA9" w:rsidRDefault="00E42FA9">
      <w:pPr>
        <w:widowControl/>
        <w:spacing w:line="60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E42FA9" w:rsidRDefault="00E42FA9">
      <w:pPr>
        <w:widowControl/>
        <w:spacing w:line="60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E42FA9" w:rsidRDefault="00E42FA9">
      <w:pPr>
        <w:widowControl/>
        <w:spacing w:line="60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E42FA9" w:rsidRDefault="00E42FA9">
      <w:pPr>
        <w:widowControl/>
        <w:spacing w:line="60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E42FA9" w:rsidRDefault="00E42FA9">
      <w:pPr>
        <w:widowControl/>
        <w:spacing w:line="60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E42FA9" w:rsidRDefault="00E42FA9">
      <w:pPr>
        <w:widowControl/>
        <w:spacing w:line="60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DC021A" w:rsidRDefault="00DC021A">
      <w:pPr>
        <w:widowControl/>
        <w:spacing w:line="600" w:lineRule="exact"/>
        <w:jc w:val="right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</w:p>
    <w:p w:rsidR="00DC021A" w:rsidRDefault="00DC021A">
      <w:pPr>
        <w:widowControl/>
        <w:spacing w:line="600" w:lineRule="exact"/>
        <w:jc w:val="right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</w:p>
    <w:p w:rsidR="00DC021A" w:rsidRDefault="00DC021A">
      <w:pPr>
        <w:widowControl/>
        <w:spacing w:line="600" w:lineRule="exact"/>
        <w:jc w:val="right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</w:p>
    <w:p w:rsidR="00E42FA9" w:rsidRDefault="000E2A10">
      <w:pPr>
        <w:widowControl/>
        <w:spacing w:line="60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       </w:t>
      </w:r>
    </w:p>
    <w:p w:rsidR="00E42FA9" w:rsidRDefault="000E2A10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                      202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年6月2</w:t>
      </w:r>
      <w:r w:rsidR="00DC021A">
        <w:rPr>
          <w:rFonts w:ascii="仿宋_GB2312" w:eastAsia="仿宋_GB2312" w:cs="仿宋_GB2312" w:hint="eastAsia"/>
          <w:sz w:val="28"/>
          <w:szCs w:val="28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  <w:r>
        <w:rPr>
          <w:rFonts w:ascii="仿宋_GB2312" w:eastAsia="仿宋_GB2312" w:hAnsi="仿宋" w:cs="仿宋_GB2312" w:hint="eastAsia"/>
          <w:sz w:val="28"/>
          <w:szCs w:val="28"/>
        </w:rPr>
        <w:t xml:space="preserve">   </w:t>
      </w:r>
    </w:p>
    <w:p w:rsidR="00E42FA9" w:rsidRDefault="000E2A10">
      <w:pPr>
        <w:widowControl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E42FA9" w:rsidRPr="00DC021A" w:rsidRDefault="000E2A10">
      <w:pPr>
        <w:widowControl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DC021A">
        <w:rPr>
          <w:rFonts w:ascii="方正小标宋简体" w:eastAsia="方正小标宋简体" w:hAnsi="黑体" w:cs="黑体" w:hint="eastAsia"/>
          <w:sz w:val="44"/>
          <w:szCs w:val="44"/>
        </w:rPr>
        <w:t>会议议程</w:t>
      </w:r>
    </w:p>
    <w:tbl>
      <w:tblPr>
        <w:tblpPr w:leftFromText="180" w:rightFromText="180" w:vertAnchor="text" w:horzAnchor="page" w:tblpXSpec="center" w:tblpY="140"/>
        <w:tblOverlap w:val="never"/>
        <w:tblW w:w="10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7"/>
        <w:gridCol w:w="3848"/>
        <w:gridCol w:w="4147"/>
      </w:tblGrid>
      <w:tr w:rsidR="00E42FA9">
        <w:trPr>
          <w:trHeight w:val="571"/>
          <w:jc w:val="center"/>
        </w:trPr>
        <w:tc>
          <w:tcPr>
            <w:tcW w:w="2137" w:type="dxa"/>
            <w:vAlign w:val="center"/>
          </w:tcPr>
          <w:p w:rsidR="00E42FA9" w:rsidRPr="00D626A0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D626A0">
              <w:rPr>
                <w:rFonts w:ascii="黑体" w:eastAsia="黑体" w:hAnsi="黑体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3848" w:type="dxa"/>
            <w:vAlign w:val="center"/>
          </w:tcPr>
          <w:p w:rsidR="00E42FA9" w:rsidRPr="00D626A0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D626A0">
              <w:rPr>
                <w:rFonts w:ascii="黑体" w:eastAsia="黑体" w:hAnsi="黑体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4147" w:type="dxa"/>
            <w:vAlign w:val="center"/>
          </w:tcPr>
          <w:p w:rsidR="00E42FA9" w:rsidRPr="00D626A0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D626A0">
              <w:rPr>
                <w:rFonts w:ascii="黑体" w:eastAsia="黑体" w:hAnsi="黑体" w:cs="仿宋_GB2312" w:hint="eastAsia"/>
                <w:sz w:val="24"/>
                <w:szCs w:val="24"/>
              </w:rPr>
              <w:t>讲者</w:t>
            </w:r>
          </w:p>
        </w:tc>
      </w:tr>
      <w:tr w:rsidR="00E42FA9">
        <w:trPr>
          <w:trHeight w:val="598"/>
          <w:jc w:val="center"/>
        </w:trPr>
        <w:tc>
          <w:tcPr>
            <w:tcW w:w="2137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08：00-08：30</w:t>
            </w:r>
          </w:p>
        </w:tc>
        <w:tc>
          <w:tcPr>
            <w:tcW w:w="7995" w:type="dxa"/>
            <w:gridSpan w:val="2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会议签到</w:t>
            </w:r>
          </w:p>
        </w:tc>
      </w:tr>
      <w:tr w:rsidR="00E42FA9">
        <w:trPr>
          <w:trHeight w:val="571"/>
          <w:jc w:val="center"/>
        </w:trPr>
        <w:tc>
          <w:tcPr>
            <w:tcW w:w="2137" w:type="dxa"/>
            <w:vAlign w:val="center"/>
          </w:tcPr>
          <w:p w:rsidR="00E42FA9" w:rsidRDefault="000E2A10" w:rsidP="00D626A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08：</w:t>
            </w:r>
            <w:r w:rsidR="00D626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0-08：40</w:t>
            </w:r>
          </w:p>
        </w:tc>
        <w:tc>
          <w:tcPr>
            <w:tcW w:w="3848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领导致辞</w:t>
            </w:r>
          </w:p>
        </w:tc>
        <w:tc>
          <w:tcPr>
            <w:tcW w:w="4147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成都中医药大学附属眉山医院</w:t>
            </w:r>
          </w:p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眉山市医学会</w:t>
            </w:r>
          </w:p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眉山市卫生健康委</w:t>
            </w:r>
            <w:r w:rsidR="00D626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员会</w:t>
            </w:r>
          </w:p>
        </w:tc>
      </w:tr>
      <w:tr w:rsidR="00E42FA9">
        <w:trPr>
          <w:trHeight w:val="571"/>
          <w:jc w:val="center"/>
        </w:trPr>
        <w:tc>
          <w:tcPr>
            <w:tcW w:w="2137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08：40-10：20</w:t>
            </w:r>
          </w:p>
        </w:tc>
        <w:tc>
          <w:tcPr>
            <w:tcW w:w="3848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老年慢性阻塞性肺病合并胃肠功能紊乱的经方诊治策略</w:t>
            </w:r>
          </w:p>
        </w:tc>
        <w:tc>
          <w:tcPr>
            <w:tcW w:w="4147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雅安市中医医院  康  靖</w:t>
            </w:r>
          </w:p>
        </w:tc>
      </w:tr>
      <w:tr w:rsidR="00E42FA9">
        <w:trPr>
          <w:trHeight w:val="571"/>
          <w:jc w:val="center"/>
        </w:trPr>
        <w:tc>
          <w:tcPr>
            <w:tcW w:w="2137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10：20-12：00</w:t>
            </w:r>
          </w:p>
        </w:tc>
        <w:tc>
          <w:tcPr>
            <w:tcW w:w="3848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六经辨证论治老年慢性肾脏病并发食欲不振</w:t>
            </w:r>
          </w:p>
        </w:tc>
        <w:tc>
          <w:tcPr>
            <w:tcW w:w="4147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雅安市中医医院  罗昭强</w:t>
            </w:r>
          </w:p>
        </w:tc>
      </w:tr>
      <w:tr w:rsidR="00E42FA9">
        <w:trPr>
          <w:trHeight w:val="571"/>
          <w:jc w:val="center"/>
        </w:trPr>
        <w:tc>
          <w:tcPr>
            <w:tcW w:w="2137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12：00-13：30</w:t>
            </w:r>
          </w:p>
        </w:tc>
        <w:tc>
          <w:tcPr>
            <w:tcW w:w="7995" w:type="dxa"/>
            <w:gridSpan w:val="2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午餐</w:t>
            </w:r>
          </w:p>
        </w:tc>
      </w:tr>
      <w:tr w:rsidR="00E42FA9">
        <w:trPr>
          <w:trHeight w:val="571"/>
          <w:jc w:val="center"/>
        </w:trPr>
        <w:tc>
          <w:tcPr>
            <w:tcW w:w="2137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13：30-14：30</w:t>
            </w:r>
          </w:p>
        </w:tc>
        <w:tc>
          <w:tcPr>
            <w:tcW w:w="3848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腹泻六经辨证思维</w:t>
            </w:r>
          </w:p>
        </w:tc>
        <w:tc>
          <w:tcPr>
            <w:tcW w:w="4147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成都中医药大学附属眉山医院 王培荣</w:t>
            </w:r>
          </w:p>
        </w:tc>
      </w:tr>
      <w:tr w:rsidR="00E42FA9">
        <w:trPr>
          <w:trHeight w:val="571"/>
          <w:jc w:val="center"/>
        </w:trPr>
        <w:tc>
          <w:tcPr>
            <w:tcW w:w="2137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14：30-15：30</w:t>
            </w:r>
          </w:p>
        </w:tc>
        <w:tc>
          <w:tcPr>
            <w:tcW w:w="3848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糖尿病胃肠神经病变中医诊治策略</w:t>
            </w:r>
          </w:p>
        </w:tc>
        <w:tc>
          <w:tcPr>
            <w:tcW w:w="4147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成都中医药大学附属眉山医院 岳宗相</w:t>
            </w:r>
          </w:p>
        </w:tc>
      </w:tr>
      <w:tr w:rsidR="00E42FA9">
        <w:trPr>
          <w:trHeight w:val="571"/>
          <w:jc w:val="center"/>
        </w:trPr>
        <w:tc>
          <w:tcPr>
            <w:tcW w:w="2137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15：30-16：30</w:t>
            </w:r>
          </w:p>
        </w:tc>
        <w:tc>
          <w:tcPr>
            <w:tcW w:w="3848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中暑中医诊治思路</w:t>
            </w:r>
          </w:p>
        </w:tc>
        <w:tc>
          <w:tcPr>
            <w:tcW w:w="4147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成都中医药大学附属眉山医院 张 洪</w:t>
            </w:r>
          </w:p>
        </w:tc>
      </w:tr>
      <w:tr w:rsidR="00E42FA9">
        <w:trPr>
          <w:trHeight w:val="571"/>
          <w:jc w:val="center"/>
        </w:trPr>
        <w:tc>
          <w:tcPr>
            <w:tcW w:w="2137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16：30-16：50</w:t>
            </w:r>
          </w:p>
        </w:tc>
        <w:tc>
          <w:tcPr>
            <w:tcW w:w="7995" w:type="dxa"/>
            <w:gridSpan w:val="2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会议总结</w:t>
            </w:r>
          </w:p>
        </w:tc>
      </w:tr>
      <w:tr w:rsidR="00E42FA9">
        <w:trPr>
          <w:trHeight w:val="571"/>
          <w:jc w:val="center"/>
        </w:trPr>
        <w:tc>
          <w:tcPr>
            <w:tcW w:w="2137" w:type="dxa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16：50-17：30</w:t>
            </w:r>
          </w:p>
        </w:tc>
        <w:tc>
          <w:tcPr>
            <w:tcW w:w="7995" w:type="dxa"/>
            <w:gridSpan w:val="2"/>
            <w:vAlign w:val="center"/>
          </w:tcPr>
          <w:p w:rsidR="00E42FA9" w:rsidRDefault="000E2A10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会议签出</w:t>
            </w:r>
          </w:p>
        </w:tc>
      </w:tr>
    </w:tbl>
    <w:p w:rsidR="00E42FA9" w:rsidRPr="00D626A0" w:rsidRDefault="000E2A10">
      <w:pPr>
        <w:widowControl/>
        <w:jc w:val="left"/>
        <w:rPr>
          <w:rFonts w:ascii="楷体_GB2312" w:eastAsia="楷体_GB2312" w:hint="eastAsia"/>
          <w:sz w:val="44"/>
          <w:szCs w:val="44"/>
        </w:rPr>
      </w:pPr>
      <w:r w:rsidRPr="00D626A0">
        <w:rPr>
          <w:rFonts w:ascii="楷体_GB2312" w:eastAsia="楷体_GB2312" w:hAnsi="仿宋_GB2312" w:cs="仿宋_GB2312" w:hint="eastAsia"/>
          <w:sz w:val="24"/>
          <w:szCs w:val="24"/>
        </w:rPr>
        <w:t>注：具体议程以当天会议时为准。</w:t>
      </w:r>
    </w:p>
    <w:sectPr w:rsidR="00E42FA9" w:rsidRPr="00D626A0" w:rsidSect="00E42FA9">
      <w:footerReference w:type="default" r:id="rId8"/>
      <w:pgSz w:w="11906" w:h="16838"/>
      <w:pgMar w:top="170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E3C" w:rsidRDefault="008D5E3C" w:rsidP="00E42FA9">
      <w:r>
        <w:separator/>
      </w:r>
    </w:p>
  </w:endnote>
  <w:endnote w:type="continuationSeparator" w:id="0">
    <w:p w:rsidR="008D5E3C" w:rsidRDefault="008D5E3C" w:rsidP="00E4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A9" w:rsidRDefault="003031B0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 filled="f" stroked="f">
          <v:textbox style="mso-fit-shape-to-text:t" inset="0,0,0,0">
            <w:txbxContent>
              <w:p w:rsidR="00E42FA9" w:rsidRDefault="000E2A10">
                <w:pPr>
                  <w:pStyle w:val="a7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3031B0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3031B0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860DBD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4</w:t>
                </w:r>
                <w:r w:rsidR="003031B0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E3C" w:rsidRDefault="008D5E3C" w:rsidP="00E42FA9">
      <w:r>
        <w:separator/>
      </w:r>
    </w:p>
  </w:footnote>
  <w:footnote w:type="continuationSeparator" w:id="0">
    <w:p w:rsidR="008D5E3C" w:rsidRDefault="008D5E3C" w:rsidP="00E42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mU1YmJjMGM2YjI5ZDc5YzRkMDQxMWVlYzIxZjhjNmUifQ=="/>
  </w:docVars>
  <w:rsids>
    <w:rsidRoot w:val="00D4441C"/>
    <w:rsid w:val="00012476"/>
    <w:rsid w:val="000440EF"/>
    <w:rsid w:val="00094D27"/>
    <w:rsid w:val="000E2A10"/>
    <w:rsid w:val="00101B3B"/>
    <w:rsid w:val="0010391D"/>
    <w:rsid w:val="00131886"/>
    <w:rsid w:val="00147283"/>
    <w:rsid w:val="0019489E"/>
    <w:rsid w:val="00196F01"/>
    <w:rsid w:val="001A0017"/>
    <w:rsid w:val="00232A5F"/>
    <w:rsid w:val="00242B4B"/>
    <w:rsid w:val="00245DC0"/>
    <w:rsid w:val="0026323A"/>
    <w:rsid w:val="00272E52"/>
    <w:rsid w:val="002809CD"/>
    <w:rsid w:val="00281B17"/>
    <w:rsid w:val="002A43D5"/>
    <w:rsid w:val="002A7654"/>
    <w:rsid w:val="002B7953"/>
    <w:rsid w:val="002C77B0"/>
    <w:rsid w:val="003031B0"/>
    <w:rsid w:val="00320F5E"/>
    <w:rsid w:val="00323B58"/>
    <w:rsid w:val="0034379E"/>
    <w:rsid w:val="00360E9C"/>
    <w:rsid w:val="0038120B"/>
    <w:rsid w:val="00387E5C"/>
    <w:rsid w:val="0039784B"/>
    <w:rsid w:val="003D604D"/>
    <w:rsid w:val="003F1A06"/>
    <w:rsid w:val="00412890"/>
    <w:rsid w:val="00412DC3"/>
    <w:rsid w:val="00413DEC"/>
    <w:rsid w:val="004203BA"/>
    <w:rsid w:val="00433A7A"/>
    <w:rsid w:val="004720F8"/>
    <w:rsid w:val="00497221"/>
    <w:rsid w:val="004A28EC"/>
    <w:rsid w:val="004B0208"/>
    <w:rsid w:val="004B7EAB"/>
    <w:rsid w:val="004C370A"/>
    <w:rsid w:val="004E2CE9"/>
    <w:rsid w:val="00506B04"/>
    <w:rsid w:val="00507F40"/>
    <w:rsid w:val="005319E9"/>
    <w:rsid w:val="00580F41"/>
    <w:rsid w:val="00591926"/>
    <w:rsid w:val="005A01EF"/>
    <w:rsid w:val="005A4F3F"/>
    <w:rsid w:val="005E3085"/>
    <w:rsid w:val="005F7288"/>
    <w:rsid w:val="006308B0"/>
    <w:rsid w:val="00667B21"/>
    <w:rsid w:val="00684609"/>
    <w:rsid w:val="0069571F"/>
    <w:rsid w:val="00722971"/>
    <w:rsid w:val="00752F1B"/>
    <w:rsid w:val="00762562"/>
    <w:rsid w:val="007725E9"/>
    <w:rsid w:val="00777E4D"/>
    <w:rsid w:val="00790541"/>
    <w:rsid w:val="007942F1"/>
    <w:rsid w:val="007B1588"/>
    <w:rsid w:val="007D3345"/>
    <w:rsid w:val="007D5D61"/>
    <w:rsid w:val="00800894"/>
    <w:rsid w:val="008050C9"/>
    <w:rsid w:val="0081020D"/>
    <w:rsid w:val="008128DC"/>
    <w:rsid w:val="008240D5"/>
    <w:rsid w:val="00841C7B"/>
    <w:rsid w:val="00860C5B"/>
    <w:rsid w:val="00860DBD"/>
    <w:rsid w:val="00880B65"/>
    <w:rsid w:val="00883390"/>
    <w:rsid w:val="008860AB"/>
    <w:rsid w:val="00890218"/>
    <w:rsid w:val="0089371D"/>
    <w:rsid w:val="00893AB5"/>
    <w:rsid w:val="00894D86"/>
    <w:rsid w:val="008A72E4"/>
    <w:rsid w:val="008D5E3C"/>
    <w:rsid w:val="008F2C34"/>
    <w:rsid w:val="00915A52"/>
    <w:rsid w:val="00926BF7"/>
    <w:rsid w:val="00965EFE"/>
    <w:rsid w:val="0096784B"/>
    <w:rsid w:val="0097462E"/>
    <w:rsid w:val="009D407C"/>
    <w:rsid w:val="009D576A"/>
    <w:rsid w:val="009D60FD"/>
    <w:rsid w:val="009F3447"/>
    <w:rsid w:val="00A76D62"/>
    <w:rsid w:val="00A8204E"/>
    <w:rsid w:val="00A83B65"/>
    <w:rsid w:val="00AB1606"/>
    <w:rsid w:val="00AB3C98"/>
    <w:rsid w:val="00AC2971"/>
    <w:rsid w:val="00B01E58"/>
    <w:rsid w:val="00B2570F"/>
    <w:rsid w:val="00B311A6"/>
    <w:rsid w:val="00B3792B"/>
    <w:rsid w:val="00B56E53"/>
    <w:rsid w:val="00B57538"/>
    <w:rsid w:val="00B66D99"/>
    <w:rsid w:val="00B750E1"/>
    <w:rsid w:val="00B87B9B"/>
    <w:rsid w:val="00BA4563"/>
    <w:rsid w:val="00BC6617"/>
    <w:rsid w:val="00BD6525"/>
    <w:rsid w:val="00C62C7E"/>
    <w:rsid w:val="00C65A87"/>
    <w:rsid w:val="00C95178"/>
    <w:rsid w:val="00CA602F"/>
    <w:rsid w:val="00CF5ED2"/>
    <w:rsid w:val="00D00BD7"/>
    <w:rsid w:val="00D2263F"/>
    <w:rsid w:val="00D420E8"/>
    <w:rsid w:val="00D4441C"/>
    <w:rsid w:val="00D626A0"/>
    <w:rsid w:val="00D8762A"/>
    <w:rsid w:val="00D965E3"/>
    <w:rsid w:val="00DA2A21"/>
    <w:rsid w:val="00DC021A"/>
    <w:rsid w:val="00E00721"/>
    <w:rsid w:val="00E03C38"/>
    <w:rsid w:val="00E21AF4"/>
    <w:rsid w:val="00E271AA"/>
    <w:rsid w:val="00E42FA9"/>
    <w:rsid w:val="00E849A7"/>
    <w:rsid w:val="00EA350C"/>
    <w:rsid w:val="00EA37F2"/>
    <w:rsid w:val="00EE114F"/>
    <w:rsid w:val="00EF0883"/>
    <w:rsid w:val="00EF10F0"/>
    <w:rsid w:val="00EF12AE"/>
    <w:rsid w:val="00EF31CA"/>
    <w:rsid w:val="00F168B5"/>
    <w:rsid w:val="00F32064"/>
    <w:rsid w:val="00F41D3A"/>
    <w:rsid w:val="00F848F1"/>
    <w:rsid w:val="00FA4344"/>
    <w:rsid w:val="00FE53B3"/>
    <w:rsid w:val="0321365A"/>
    <w:rsid w:val="06966ADC"/>
    <w:rsid w:val="07700C93"/>
    <w:rsid w:val="0812334F"/>
    <w:rsid w:val="0C382B93"/>
    <w:rsid w:val="0C676F35"/>
    <w:rsid w:val="0E7F606C"/>
    <w:rsid w:val="10677306"/>
    <w:rsid w:val="1123445C"/>
    <w:rsid w:val="119B4F8B"/>
    <w:rsid w:val="11FF19BD"/>
    <w:rsid w:val="157B135B"/>
    <w:rsid w:val="162B3DB3"/>
    <w:rsid w:val="16F318F3"/>
    <w:rsid w:val="1829515E"/>
    <w:rsid w:val="1BD11BE1"/>
    <w:rsid w:val="1CBF4223"/>
    <w:rsid w:val="1D61177E"/>
    <w:rsid w:val="1D7F39B2"/>
    <w:rsid w:val="1E3D5D47"/>
    <w:rsid w:val="210A7A37"/>
    <w:rsid w:val="23955BE8"/>
    <w:rsid w:val="260F6851"/>
    <w:rsid w:val="27603246"/>
    <w:rsid w:val="29F660A7"/>
    <w:rsid w:val="2C110ED2"/>
    <w:rsid w:val="2E2A34C6"/>
    <w:rsid w:val="2F405B77"/>
    <w:rsid w:val="308C343A"/>
    <w:rsid w:val="30E8552C"/>
    <w:rsid w:val="30F27A07"/>
    <w:rsid w:val="32F01183"/>
    <w:rsid w:val="32F524DD"/>
    <w:rsid w:val="343C6E9B"/>
    <w:rsid w:val="36617CA1"/>
    <w:rsid w:val="38934A8A"/>
    <w:rsid w:val="38E452E6"/>
    <w:rsid w:val="39A20CFD"/>
    <w:rsid w:val="3B5C720F"/>
    <w:rsid w:val="3BCC2061"/>
    <w:rsid w:val="3CBD008D"/>
    <w:rsid w:val="3CD64F45"/>
    <w:rsid w:val="3F2F6E7B"/>
    <w:rsid w:val="415D15DB"/>
    <w:rsid w:val="41760AA5"/>
    <w:rsid w:val="42FC147E"/>
    <w:rsid w:val="44224F14"/>
    <w:rsid w:val="4577128F"/>
    <w:rsid w:val="45B852A4"/>
    <w:rsid w:val="45C049E4"/>
    <w:rsid w:val="45F97A71"/>
    <w:rsid w:val="47170634"/>
    <w:rsid w:val="474B29D4"/>
    <w:rsid w:val="490746D8"/>
    <w:rsid w:val="4BBA0128"/>
    <w:rsid w:val="4C1A3F1A"/>
    <w:rsid w:val="4C402BD1"/>
    <w:rsid w:val="51CB2747"/>
    <w:rsid w:val="532861ED"/>
    <w:rsid w:val="53894668"/>
    <w:rsid w:val="54CF254E"/>
    <w:rsid w:val="553C395C"/>
    <w:rsid w:val="55651104"/>
    <w:rsid w:val="5579695E"/>
    <w:rsid w:val="572A43B4"/>
    <w:rsid w:val="57A7738C"/>
    <w:rsid w:val="57CF0AB7"/>
    <w:rsid w:val="58B179AC"/>
    <w:rsid w:val="5ACB7C5C"/>
    <w:rsid w:val="5C186ED1"/>
    <w:rsid w:val="5C58551F"/>
    <w:rsid w:val="5C5916B5"/>
    <w:rsid w:val="5C806F4A"/>
    <w:rsid w:val="5D131697"/>
    <w:rsid w:val="5DD95729"/>
    <w:rsid w:val="5EF55B4C"/>
    <w:rsid w:val="60380391"/>
    <w:rsid w:val="612260FC"/>
    <w:rsid w:val="635E7D20"/>
    <w:rsid w:val="65D404A5"/>
    <w:rsid w:val="65EE47FE"/>
    <w:rsid w:val="660C747F"/>
    <w:rsid w:val="665649E8"/>
    <w:rsid w:val="67C779FD"/>
    <w:rsid w:val="67EE3811"/>
    <w:rsid w:val="68157789"/>
    <w:rsid w:val="68344D70"/>
    <w:rsid w:val="690B6195"/>
    <w:rsid w:val="694D61A2"/>
    <w:rsid w:val="6B0074AE"/>
    <w:rsid w:val="6B39651C"/>
    <w:rsid w:val="6B593085"/>
    <w:rsid w:val="6D420DAF"/>
    <w:rsid w:val="6F394D3C"/>
    <w:rsid w:val="6FEF5D43"/>
    <w:rsid w:val="71AE2078"/>
    <w:rsid w:val="72382009"/>
    <w:rsid w:val="742C1313"/>
    <w:rsid w:val="74463A57"/>
    <w:rsid w:val="751A73BE"/>
    <w:rsid w:val="758F6EB9"/>
    <w:rsid w:val="77925F64"/>
    <w:rsid w:val="77AF4891"/>
    <w:rsid w:val="784A7FBA"/>
    <w:rsid w:val="7949309E"/>
    <w:rsid w:val="796355FD"/>
    <w:rsid w:val="7A85177D"/>
    <w:rsid w:val="7C1032C9"/>
    <w:rsid w:val="7CC84C09"/>
    <w:rsid w:val="7DD9314E"/>
    <w:rsid w:val="7F25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A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E42FA9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42FA9"/>
    <w:pPr>
      <w:widowControl/>
      <w:jc w:val="left"/>
    </w:pPr>
    <w:rPr>
      <w:rFonts w:ascii="宋体" w:hAnsi="宋体" w:cs="宋体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qFormat/>
    <w:rsid w:val="00E42FA9"/>
    <w:rPr>
      <w:rFonts w:ascii="宋体" w:cs="宋体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E42FA9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E42FA9"/>
    <w:rPr>
      <w:sz w:val="18"/>
      <w:szCs w:val="18"/>
    </w:rPr>
  </w:style>
  <w:style w:type="paragraph" w:styleId="a7">
    <w:name w:val="footer"/>
    <w:basedOn w:val="a"/>
    <w:link w:val="Char3"/>
    <w:qFormat/>
    <w:rsid w:val="00E4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4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E42FA9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rsid w:val="00E42F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E42FA9"/>
  </w:style>
  <w:style w:type="character" w:styleId="ac">
    <w:name w:val="Hyperlink"/>
    <w:basedOn w:val="a0"/>
    <w:uiPriority w:val="99"/>
    <w:qFormat/>
    <w:rsid w:val="00E42FA9"/>
    <w:rPr>
      <w:color w:val="0000FF"/>
      <w:u w:val="single"/>
    </w:rPr>
  </w:style>
  <w:style w:type="character" w:customStyle="1" w:styleId="Char0">
    <w:name w:val="纯文本 Char"/>
    <w:basedOn w:val="a0"/>
    <w:link w:val="a4"/>
    <w:uiPriority w:val="99"/>
    <w:qFormat/>
    <w:rsid w:val="00E42FA9"/>
    <w:rPr>
      <w:rFonts w:ascii="宋体" w:eastAsia="宋体" w:hAnsi="Calibri" w:cs="宋体"/>
      <w:szCs w:val="21"/>
    </w:rPr>
  </w:style>
  <w:style w:type="character" w:customStyle="1" w:styleId="Char3">
    <w:name w:val="页脚 Char"/>
    <w:basedOn w:val="a0"/>
    <w:link w:val="a7"/>
    <w:qFormat/>
    <w:rsid w:val="00E42FA9"/>
    <w:rPr>
      <w:rFonts w:ascii="Calibri" w:eastAsia="宋体" w:hAnsi="Calibri" w:cs="Calibri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rsid w:val="00E42FA9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E42FA9"/>
    <w:pPr>
      <w:widowControl/>
    </w:pPr>
    <w:rPr>
      <w:rFonts w:cs="宋体"/>
      <w:kern w:val="0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E42FA9"/>
    <w:rPr>
      <w:rFonts w:ascii="Calibri" w:hAnsi="Calibri" w:cs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E42FA9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E42FA9"/>
    <w:pPr>
      <w:ind w:firstLineChars="200" w:firstLine="420"/>
    </w:pPr>
    <w:rPr>
      <w:rFonts w:cs="Times New Roman"/>
      <w:szCs w:val="22"/>
    </w:rPr>
  </w:style>
  <w:style w:type="paragraph" w:customStyle="1" w:styleId="TableParagraph">
    <w:name w:val="Table Paragraph"/>
    <w:basedOn w:val="a"/>
    <w:uiPriority w:val="1"/>
    <w:qFormat/>
    <w:rsid w:val="00E42FA9"/>
    <w:pPr>
      <w:ind w:left="15"/>
    </w:pPr>
    <w:rPr>
      <w:rFonts w:ascii="宋体" w:hAnsi="宋体" w:cs="宋体"/>
    </w:rPr>
  </w:style>
  <w:style w:type="character" w:customStyle="1" w:styleId="Char1">
    <w:name w:val="日期 Char"/>
    <w:basedOn w:val="a0"/>
    <w:link w:val="a5"/>
    <w:uiPriority w:val="99"/>
    <w:semiHidden/>
    <w:qFormat/>
    <w:rsid w:val="00E42FA9"/>
    <w:rPr>
      <w:rFonts w:ascii="Calibri" w:hAnsi="Calibri" w:cs="Calibri"/>
      <w:kern w:val="2"/>
      <w:sz w:val="21"/>
      <w:szCs w:val="21"/>
    </w:rPr>
  </w:style>
  <w:style w:type="paragraph" w:customStyle="1" w:styleId="Bodytext3">
    <w:name w:val="Body text|3"/>
    <w:basedOn w:val="a"/>
    <w:qFormat/>
    <w:rsid w:val="00E42FA9"/>
    <w:pPr>
      <w:spacing w:after="260" w:line="326" w:lineRule="auto"/>
    </w:pPr>
    <w:rPr>
      <w:sz w:val="32"/>
      <w:szCs w:val="32"/>
      <w:lang w:val="zh-TW" w:eastAsia="zh-TW" w:bidi="zh-TW"/>
    </w:rPr>
  </w:style>
  <w:style w:type="paragraph" w:customStyle="1" w:styleId="Bodytext1">
    <w:name w:val="Body text|1"/>
    <w:basedOn w:val="a"/>
    <w:qFormat/>
    <w:rsid w:val="00E42FA9"/>
    <w:pPr>
      <w:spacing w:line="44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font21">
    <w:name w:val="font21"/>
    <w:basedOn w:val="a0"/>
    <w:qFormat/>
    <w:rsid w:val="00E42FA9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Char">
    <w:name w:val="正文文本 Char"/>
    <w:basedOn w:val="a0"/>
    <w:link w:val="a3"/>
    <w:uiPriority w:val="1"/>
    <w:qFormat/>
    <w:rsid w:val="00E42FA9"/>
    <w:rPr>
      <w:rFonts w:ascii="宋体" w:hAnsi="宋体" w:cs="宋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165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26</cp:revision>
  <dcterms:created xsi:type="dcterms:W3CDTF">2022-11-17T09:04:00Z</dcterms:created>
  <dcterms:modified xsi:type="dcterms:W3CDTF">2023-06-27T07:24:00Z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05EA8433D5514E269B8E63CAC858F4ED_13</vt:lpwstr>
  </property>
</Properties>
</file>