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265" w:rsidRDefault="00E32265">
      <w:pPr>
        <w:jc w:val="distribute"/>
        <w:rPr>
          <w:rFonts w:ascii="方正小标宋简体" w:eastAsia="方正小标宋简体" w:cs="Times New Roman"/>
          <w:color w:val="FF0000"/>
          <w:w w:val="80"/>
          <w:sz w:val="56"/>
          <w:szCs w:val="56"/>
        </w:rPr>
      </w:pPr>
    </w:p>
    <w:p w:rsidR="00E32265" w:rsidRDefault="00406386">
      <w:pPr>
        <w:jc w:val="distribut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rsidR="00E32265" w:rsidRDefault="00406386">
      <w:pPr>
        <w:spacing w:line="600" w:lineRule="exact"/>
        <w:jc w:val="center"/>
        <w:rPr>
          <w:rFonts w:ascii="仿宋_GB2312" w:eastAsia="仿宋_GB2312" w:cs="Times New Roman"/>
          <w:sz w:val="32"/>
          <w:szCs w:val="32"/>
        </w:rPr>
      </w:pPr>
      <w:r>
        <w:rPr>
          <w:rFonts w:ascii="仿宋_GB2312" w:eastAsia="仿宋_GB2312" w:cs="仿宋_GB2312" w:hint="eastAsia"/>
          <w:sz w:val="32"/>
          <w:szCs w:val="32"/>
        </w:rPr>
        <w:t>眉医学会〔</w:t>
      </w:r>
      <w:r>
        <w:rPr>
          <w:rFonts w:ascii="仿宋_GB2312" w:eastAsia="仿宋_GB2312" w:cs="仿宋_GB2312"/>
          <w:sz w:val="32"/>
          <w:szCs w:val="32"/>
        </w:rPr>
        <w:t>20</w:t>
      </w:r>
      <w:r>
        <w:rPr>
          <w:rFonts w:ascii="仿宋_GB2312" w:eastAsia="仿宋_GB2312" w:cs="仿宋_GB2312" w:hint="eastAsia"/>
          <w:sz w:val="32"/>
          <w:szCs w:val="32"/>
        </w:rPr>
        <w:t>2</w:t>
      </w:r>
      <w:r>
        <w:rPr>
          <w:rFonts w:ascii="仿宋_GB2312" w:eastAsia="仿宋_GB2312" w:cs="仿宋_GB2312"/>
          <w:sz w:val="32"/>
          <w:szCs w:val="32"/>
        </w:rPr>
        <w:t>3</w:t>
      </w:r>
      <w:r>
        <w:rPr>
          <w:rFonts w:ascii="仿宋_GB2312" w:eastAsia="仿宋_GB2312" w:cs="仿宋_GB2312" w:hint="eastAsia"/>
          <w:sz w:val="32"/>
          <w:szCs w:val="32"/>
        </w:rPr>
        <w:t>〕</w:t>
      </w:r>
      <w:r>
        <w:rPr>
          <w:rFonts w:ascii="仿宋_GB2312" w:eastAsia="仿宋_GB2312" w:cs="仿宋_GB2312" w:hint="eastAsia"/>
          <w:sz w:val="32"/>
          <w:szCs w:val="32"/>
        </w:rPr>
        <w:t>71</w:t>
      </w:r>
      <w:r>
        <w:rPr>
          <w:rFonts w:ascii="仿宋_GB2312" w:eastAsia="仿宋_GB2312" w:cs="仿宋_GB2312" w:hint="eastAsia"/>
          <w:sz w:val="32"/>
          <w:szCs w:val="32"/>
        </w:rPr>
        <w:t>号</w:t>
      </w:r>
    </w:p>
    <w:p w:rsidR="00E32265" w:rsidRDefault="00E32265">
      <w:pPr>
        <w:pStyle w:val="a4"/>
        <w:spacing w:line="600" w:lineRule="exact"/>
        <w:jc w:val="center"/>
        <w:rPr>
          <w:rFonts w:ascii="仿宋_GB2312" w:eastAsia="仿宋_GB2312" w:cs="Times New Roman"/>
          <w:sz w:val="32"/>
          <w:szCs w:val="32"/>
        </w:rPr>
      </w:pPr>
      <w:r w:rsidRPr="00E32265">
        <w:pict>
          <v:line id="Line 2" o:spid="_x0000_s1026" style="position:absolute;left:0;text-align:left;z-index:251660288" from="-3.85pt,9pt" to="446.1pt,9pt" o:gfxdata="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FW3G1QAAAAgBAAAPAAAAAAAAAAEAIAAAACIAAABkcnMvZG93bnJldi54bWxQSwEC&#10;FAAUAAAACACHTuJAdsR1KPcBAAD6AwAADgAAAAAAAAABACAAAAAkAQAAZHJzL2Uyb0RvYy54bWxQ&#10;SwUGAAAAAAYABgBZAQAAjQUAAAAA&#10;" strokecolor="red" strokeweight="2.25pt"/>
        </w:pict>
      </w:r>
    </w:p>
    <w:p w:rsidR="00E32265" w:rsidRDefault="00406386">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眉山市医学会</w:t>
      </w:r>
    </w:p>
    <w:p w:rsidR="00E32265" w:rsidRDefault="00406386">
      <w:pPr>
        <w:spacing w:line="600" w:lineRule="exact"/>
        <w:jc w:val="center"/>
        <w:rPr>
          <w:rFonts w:eastAsia="方正小标宋简体"/>
          <w:sz w:val="44"/>
          <w:szCs w:val="44"/>
        </w:rPr>
      </w:pPr>
      <w:r>
        <w:rPr>
          <w:rFonts w:eastAsia="方正小标宋简体" w:hint="eastAsia"/>
          <w:sz w:val="44"/>
          <w:szCs w:val="44"/>
        </w:rPr>
        <w:t>关于举办合理用药培训暨科普视频大赛的通知</w:t>
      </w:r>
    </w:p>
    <w:p w:rsidR="00E32265" w:rsidRDefault="00E32265">
      <w:pPr>
        <w:spacing w:line="600" w:lineRule="exact"/>
        <w:rPr>
          <w:rFonts w:ascii="仿宋" w:eastAsia="仿宋" w:hAnsi="仿宋"/>
          <w:sz w:val="32"/>
          <w:szCs w:val="32"/>
        </w:rPr>
      </w:pPr>
    </w:p>
    <w:p w:rsidR="00E32265" w:rsidRDefault="00406386">
      <w:pPr>
        <w:spacing w:line="60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各县（区）医学会、团体会员单位：</w:t>
      </w:r>
      <w:r>
        <w:rPr>
          <w:rFonts w:ascii="仿宋_GB2312" w:eastAsia="仿宋_GB2312" w:hAnsi="Times New Roman" w:cs="Times New Roman" w:hint="eastAsia"/>
          <w:sz w:val="32"/>
          <w:szCs w:val="32"/>
        </w:rPr>
        <w:t xml:space="preserve"> </w:t>
      </w:r>
    </w:p>
    <w:p w:rsidR="00E32265" w:rsidRDefault="00406386">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为进一步提高我市各级各类医院合理用药水平，提升药学服务能力，切实改进住院患者静脉输液规范使用率，经研究，由眉山市医学会主办、仁寿县人民医院和眉山市药事管理质量控制中心承办的市级继续医学教育项目“</w:t>
      </w: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年合理用药培训”暨科普视频大赛（项目编号：</w:t>
      </w:r>
      <w:r>
        <w:rPr>
          <w:rFonts w:ascii="仿宋_GB2312" w:eastAsia="仿宋_GB2312" w:hAnsi="Times New Roman" w:cs="Times New Roman" w:hint="eastAsia"/>
          <w:sz w:val="32"/>
          <w:szCs w:val="32"/>
        </w:rPr>
        <w:t>C23-12-113040055</w:t>
      </w:r>
      <w:r>
        <w:rPr>
          <w:rFonts w:ascii="仿宋_GB2312" w:eastAsia="仿宋_GB2312" w:hAnsi="Times New Roman" w:cs="Times New Roman" w:hint="eastAsia"/>
          <w:sz w:val="32"/>
          <w:szCs w:val="32"/>
        </w:rPr>
        <w:t>）定于近期举行。现将有关事项通知如下：</w:t>
      </w:r>
    </w:p>
    <w:p w:rsidR="00E32265" w:rsidRDefault="00406386">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一、时间</w:t>
      </w:r>
    </w:p>
    <w:p w:rsidR="00E32265" w:rsidRDefault="00406386">
      <w:pPr>
        <w:spacing w:line="6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30</w:t>
      </w:r>
      <w:r>
        <w:rPr>
          <w:rFonts w:ascii="仿宋_GB2312" w:eastAsia="仿宋_GB2312" w:hAnsi="Times New Roman" w:cs="Times New Roman" w:hint="eastAsia"/>
          <w:sz w:val="32"/>
          <w:szCs w:val="32"/>
        </w:rPr>
        <w:t>日（星期五）。</w:t>
      </w:r>
    </w:p>
    <w:p w:rsidR="00E32265" w:rsidRDefault="00406386">
      <w:pPr>
        <w:spacing w:line="60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上午</w:t>
      </w:r>
      <w:r>
        <w:rPr>
          <w:rFonts w:ascii="仿宋_GB2312" w:eastAsia="仿宋_GB2312" w:hAnsi="Times New Roman" w:cs="Times New Roman" w:hint="eastAsia"/>
          <w:sz w:val="32"/>
          <w:szCs w:val="32"/>
        </w:rPr>
        <w:t>8:00-9:00</w:t>
      </w:r>
      <w:r>
        <w:rPr>
          <w:rFonts w:ascii="仿宋_GB2312" w:eastAsia="仿宋_GB2312" w:hAnsi="Times New Roman" w:cs="Times New Roman" w:hint="eastAsia"/>
          <w:sz w:val="32"/>
          <w:szCs w:val="32"/>
        </w:rPr>
        <w:t>签到，</w:t>
      </w:r>
      <w:r>
        <w:rPr>
          <w:rFonts w:ascii="仿宋_GB2312" w:eastAsia="仿宋_GB2312" w:hAnsi="Times New Roman" w:cs="Times New Roman" w:hint="eastAsia"/>
          <w:sz w:val="32"/>
          <w:szCs w:val="32"/>
        </w:rPr>
        <w:t>9</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00-17:00</w:t>
      </w:r>
      <w:r>
        <w:rPr>
          <w:rFonts w:ascii="仿宋_GB2312" w:eastAsia="仿宋_GB2312" w:hAnsi="Times New Roman" w:cs="Times New Roman" w:hint="eastAsia"/>
          <w:sz w:val="32"/>
          <w:szCs w:val="32"/>
        </w:rPr>
        <w:t>集中培训和科普比赛，</w:t>
      </w:r>
      <w:r>
        <w:rPr>
          <w:rFonts w:ascii="仿宋_GB2312" w:eastAsia="仿宋_GB2312" w:hAnsi="Times New Roman" w:cs="Times New Roman" w:hint="eastAsia"/>
          <w:sz w:val="32"/>
          <w:szCs w:val="32"/>
        </w:rPr>
        <w:t>17</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00-17:30</w:t>
      </w:r>
      <w:r>
        <w:rPr>
          <w:rFonts w:ascii="仿宋_GB2312" w:eastAsia="仿宋_GB2312" w:hAnsi="Times New Roman" w:cs="Times New Roman" w:hint="eastAsia"/>
          <w:sz w:val="32"/>
          <w:szCs w:val="32"/>
        </w:rPr>
        <w:t>签出，会期一天。</w:t>
      </w:r>
    </w:p>
    <w:p w:rsidR="00E32265" w:rsidRDefault="00406386">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二、地点</w:t>
      </w:r>
    </w:p>
    <w:p w:rsidR="00E32265" w:rsidRDefault="00406386">
      <w:pPr>
        <w:spacing w:line="600" w:lineRule="exact"/>
        <w:ind w:firstLineChars="200" w:firstLine="640"/>
        <w:rPr>
          <w:rFonts w:ascii="仿宋_GB2312" w:eastAsia="仿宋_GB2312" w:hAnsi="Times New Roman" w:cs="Times New Roman"/>
          <w:sz w:val="32"/>
          <w:szCs w:val="32"/>
        </w:rPr>
      </w:pPr>
      <w:r>
        <w:rPr>
          <w:rFonts w:ascii="楷体_GB2312" w:eastAsia="楷体_GB2312" w:hAnsi="Times New Roman" w:cs="Times New Roman" w:hint="eastAsia"/>
          <w:sz w:val="32"/>
          <w:szCs w:val="32"/>
        </w:rPr>
        <w:lastRenderedPageBreak/>
        <w:t>参会地址：</w:t>
      </w:r>
      <w:r>
        <w:rPr>
          <w:rFonts w:ascii="仿宋_GB2312" w:eastAsia="仿宋_GB2312" w:hAnsi="Times New Roman" w:cs="Times New Roman" w:hint="eastAsia"/>
          <w:sz w:val="32"/>
          <w:szCs w:val="32"/>
        </w:rPr>
        <w:t>仁寿县嘉斯曼国际酒店（仁</w:t>
      </w:r>
      <w:r>
        <w:rPr>
          <w:rFonts w:ascii="仿宋_GB2312" w:eastAsia="仿宋_GB2312" w:hAnsi="Times New Roman" w:cs="Times New Roman" w:hint="eastAsia"/>
          <w:sz w:val="32"/>
          <w:szCs w:val="32"/>
        </w:rPr>
        <w:t>寿县龙滩大道</w:t>
      </w:r>
      <w:r>
        <w:rPr>
          <w:rFonts w:ascii="仿宋_GB2312" w:eastAsia="仿宋_GB2312" w:hAnsi="Times New Roman" w:cs="Times New Roman" w:hint="eastAsia"/>
          <w:sz w:val="32"/>
          <w:szCs w:val="32"/>
        </w:rPr>
        <w:t>9</w:t>
      </w:r>
      <w:r>
        <w:rPr>
          <w:rFonts w:ascii="仿宋_GB2312" w:eastAsia="仿宋_GB2312" w:hAnsi="Times New Roman" w:cs="Times New Roman" w:hint="eastAsia"/>
          <w:sz w:val="32"/>
          <w:szCs w:val="32"/>
        </w:rPr>
        <w:t>号）。</w:t>
      </w:r>
    </w:p>
    <w:p w:rsidR="00E32265" w:rsidRDefault="00406386">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w:t>
      </w:r>
      <w:r>
        <w:rPr>
          <w:rFonts w:ascii="Times New Roman" w:eastAsia="黑体" w:hAnsi="Times New Roman" w:cs="Times New Roman" w:hint="eastAsia"/>
          <w:sz w:val="32"/>
          <w:szCs w:val="32"/>
        </w:rPr>
        <w:t>参会</w:t>
      </w:r>
      <w:r>
        <w:rPr>
          <w:rFonts w:ascii="Times New Roman" w:eastAsia="黑体" w:hAnsi="Times New Roman" w:cs="Times New Roman"/>
          <w:sz w:val="32"/>
          <w:szCs w:val="32"/>
        </w:rPr>
        <w:t>人员</w:t>
      </w:r>
    </w:p>
    <w:p w:rsidR="00E32265" w:rsidRDefault="00406386">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全市各级医疗卫生机构负责药事的分管领导、药剂科负责人、药师及从事药物治疗的相关医护专业技术人员。</w:t>
      </w:r>
    </w:p>
    <w:p w:rsidR="00E32265" w:rsidRDefault="00406386">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四、合理用药培训内容</w:t>
      </w:r>
    </w:p>
    <w:p w:rsidR="00E32265" w:rsidRDefault="00406386">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（一）重点监控药品管理策略和合理使用；</w:t>
      </w:r>
    </w:p>
    <w:p w:rsidR="00E32265" w:rsidRDefault="00406386">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（二）提高住院患者静脉输液规范使用；</w:t>
      </w:r>
    </w:p>
    <w:p w:rsidR="00E32265" w:rsidRDefault="00406386">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（三）药品集中带量采购政策解读及操作；</w:t>
      </w:r>
    </w:p>
    <w:p w:rsidR="00E32265" w:rsidRDefault="00406386">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（四）儿童合理用药。</w:t>
      </w:r>
    </w:p>
    <w:p w:rsidR="00E32265" w:rsidRDefault="00406386">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五、科普</w:t>
      </w:r>
      <w:r>
        <w:rPr>
          <w:rFonts w:ascii="Times New Roman" w:eastAsia="黑体" w:hAnsi="Times New Roman" w:cs="Times New Roman" w:hint="eastAsia"/>
          <w:sz w:val="32"/>
          <w:szCs w:val="32"/>
        </w:rPr>
        <w:t>视频大</w:t>
      </w:r>
      <w:r>
        <w:rPr>
          <w:rFonts w:ascii="Times New Roman" w:eastAsia="黑体" w:hAnsi="Times New Roman" w:cs="Times New Roman"/>
          <w:sz w:val="32"/>
          <w:szCs w:val="32"/>
        </w:rPr>
        <w:t>赛方案</w:t>
      </w:r>
    </w:p>
    <w:p w:rsidR="00E32265" w:rsidRDefault="00406386">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详见附件</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w:t>
      </w:r>
    </w:p>
    <w:p w:rsidR="00E32265" w:rsidRDefault="00406386">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六、其他事项</w:t>
      </w:r>
    </w:p>
    <w:p w:rsidR="00E32265" w:rsidRDefault="00406386">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（一）本次培训免收会务费、餐费，住宿费、交通费等其他费用自理，参会人员凭文件回所在单位按规定报销。不统一安排住宿，需要住宿的参会参赛人员可提前联系会务组，由会务组提前预定。</w:t>
      </w:r>
    </w:p>
    <w:p w:rsidR="00E32265" w:rsidRDefault="00406386">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（二）请各会员单位将参训参赛人员回执于</w:t>
      </w:r>
      <w:r>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27</w:t>
      </w:r>
      <w:r>
        <w:rPr>
          <w:rFonts w:ascii="仿宋_GB2312" w:eastAsia="仿宋_GB2312" w:hAnsi="Times New Roman" w:cs="Times New Roman" w:hint="eastAsia"/>
          <w:sz w:val="32"/>
          <w:szCs w:val="32"/>
        </w:rPr>
        <w:t>日之前报会务组。</w:t>
      </w:r>
    </w:p>
    <w:p w:rsidR="00E32265" w:rsidRDefault="00406386">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（三）参加本次培训的人员授予市级继教Ⅱ类学分</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分，请携带本人智能手机参会，通过“中疗智用”手机客户端扫描二维码获取学分。学分扫入时间</w:t>
      </w:r>
      <w:r>
        <w:rPr>
          <w:rFonts w:ascii="仿宋_GB2312" w:eastAsia="仿宋_GB2312" w:hAnsi="Times New Roman" w:cs="Times New Roman" w:hint="eastAsia"/>
          <w:sz w:val="32"/>
          <w:szCs w:val="32"/>
        </w:rPr>
        <w:t>08:00-9:00</w:t>
      </w:r>
      <w:r>
        <w:rPr>
          <w:rFonts w:ascii="仿宋_GB2312" w:eastAsia="仿宋_GB2312" w:hAnsi="Times New Roman" w:cs="Times New Roman" w:hint="eastAsia"/>
          <w:sz w:val="32"/>
          <w:szCs w:val="32"/>
        </w:rPr>
        <w:t>，扫出时间</w:t>
      </w:r>
      <w:r>
        <w:rPr>
          <w:rFonts w:ascii="仿宋_GB2312" w:eastAsia="仿宋_GB2312" w:hAnsi="Times New Roman" w:cs="Times New Roman" w:hint="eastAsia"/>
          <w:sz w:val="32"/>
          <w:szCs w:val="32"/>
        </w:rPr>
        <w:t>17:00-17:30</w:t>
      </w:r>
      <w:r>
        <w:rPr>
          <w:rFonts w:ascii="仿宋_GB2312" w:eastAsia="仿宋_GB2312" w:hAnsi="Times New Roman" w:cs="Times New Roman" w:hint="eastAsia"/>
          <w:sz w:val="32"/>
          <w:szCs w:val="32"/>
        </w:rPr>
        <w:t>。</w:t>
      </w:r>
    </w:p>
    <w:p w:rsidR="00E32265" w:rsidRDefault="00406386">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七、联系方式</w:t>
      </w:r>
    </w:p>
    <w:p w:rsidR="00E32265" w:rsidRDefault="00406386">
      <w:pPr>
        <w:tabs>
          <w:tab w:val="left" w:pos="2270"/>
        </w:tabs>
        <w:spacing w:line="600" w:lineRule="exact"/>
        <w:ind w:firstLineChars="200" w:firstLine="640"/>
        <w:jc w:val="left"/>
        <w:rPr>
          <w:rFonts w:ascii="仿宋_GB2312" w:eastAsia="仿宋_GB2312" w:hAnsi="Times New Roman" w:cs="Times New Roman"/>
          <w:color w:val="000000" w:themeColor="text1"/>
          <w:sz w:val="32"/>
          <w:szCs w:val="32"/>
        </w:rPr>
      </w:pPr>
      <w:r>
        <w:rPr>
          <w:rFonts w:ascii="楷体_GB2312" w:eastAsia="楷体_GB2312" w:hAnsi="Times New Roman" w:cs="Times New Roman" w:hint="eastAsia"/>
          <w:color w:val="000000" w:themeColor="text1"/>
          <w:sz w:val="32"/>
          <w:szCs w:val="32"/>
        </w:rPr>
        <w:lastRenderedPageBreak/>
        <w:t>联系人：</w:t>
      </w:r>
      <w:r>
        <w:rPr>
          <w:rFonts w:ascii="仿宋_GB2312" w:eastAsia="仿宋_GB2312" w:hAnsi="Times New Roman" w:cs="Times New Roman" w:hint="eastAsia"/>
          <w:color w:val="000000" w:themeColor="text1"/>
          <w:sz w:val="32"/>
          <w:szCs w:val="32"/>
        </w:rPr>
        <w:t>苟艳萍</w:t>
      </w:r>
      <w:r>
        <w:rPr>
          <w:rFonts w:ascii="仿宋_GB2312" w:eastAsia="仿宋_GB2312" w:hAnsi="Times New Roman" w:cs="Times New Roman" w:hint="eastAsia"/>
          <w:color w:val="000000" w:themeColor="text1"/>
          <w:sz w:val="32"/>
          <w:szCs w:val="32"/>
        </w:rPr>
        <w:t xml:space="preserve">18728395536 </w:t>
      </w:r>
      <w:r>
        <w:rPr>
          <w:rFonts w:ascii="仿宋_GB2312" w:eastAsia="仿宋_GB2312" w:hAnsi="Times New Roman" w:cs="Times New Roman" w:hint="eastAsia"/>
          <w:color w:val="000000" w:themeColor="text1"/>
          <w:sz w:val="32"/>
          <w:szCs w:val="32"/>
        </w:rPr>
        <w:t>（微信同号）</w:t>
      </w:r>
    </w:p>
    <w:p w:rsidR="00E32265" w:rsidRDefault="00406386">
      <w:pPr>
        <w:tabs>
          <w:tab w:val="left" w:pos="2270"/>
        </w:tabs>
        <w:spacing w:line="600" w:lineRule="exact"/>
        <w:ind w:firstLineChars="200" w:firstLine="640"/>
        <w:jc w:val="left"/>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 xml:space="preserve">        </w:t>
      </w:r>
      <w:r>
        <w:rPr>
          <w:rFonts w:ascii="仿宋_GB2312" w:eastAsia="仿宋_GB2312" w:hAnsi="Times New Roman" w:cs="Times New Roman" w:hint="eastAsia"/>
          <w:color w:val="000000" w:themeColor="text1"/>
          <w:sz w:val="32"/>
          <w:szCs w:val="32"/>
        </w:rPr>
        <w:t>朱雨欣</w:t>
      </w:r>
      <w:r>
        <w:rPr>
          <w:rFonts w:ascii="仿宋_GB2312" w:eastAsia="仿宋_GB2312" w:hAnsi="Times New Roman" w:cs="Times New Roman" w:hint="eastAsia"/>
          <w:color w:val="000000" w:themeColor="text1"/>
          <w:sz w:val="32"/>
          <w:szCs w:val="32"/>
        </w:rPr>
        <w:t>18281542341</w:t>
      </w:r>
      <w:r>
        <w:rPr>
          <w:rFonts w:ascii="仿宋_GB2312" w:eastAsia="仿宋_GB2312" w:hAnsi="Times New Roman" w:cs="Times New Roman" w:hint="eastAsia"/>
          <w:color w:val="000000" w:themeColor="text1"/>
          <w:sz w:val="32"/>
          <w:szCs w:val="32"/>
        </w:rPr>
        <w:t>（微信同号）</w:t>
      </w:r>
    </w:p>
    <w:p w:rsidR="00E32265" w:rsidRDefault="00406386">
      <w:pPr>
        <w:tabs>
          <w:tab w:val="left" w:pos="2270"/>
        </w:tabs>
        <w:spacing w:line="600" w:lineRule="exact"/>
        <w:ind w:firstLineChars="200" w:firstLine="640"/>
        <w:jc w:val="left"/>
        <w:rPr>
          <w:rFonts w:ascii="仿宋_GB2312" w:eastAsia="仿宋_GB2312" w:hAnsi="Times New Roman" w:cs="Times New Roman"/>
          <w:color w:val="000000" w:themeColor="text1"/>
          <w:sz w:val="32"/>
          <w:szCs w:val="32"/>
        </w:rPr>
      </w:pPr>
      <w:r>
        <w:rPr>
          <w:rFonts w:ascii="楷体_GB2312" w:eastAsia="楷体_GB2312" w:hAnsi="Times New Roman" w:cs="Times New Roman" w:hint="eastAsia"/>
          <w:color w:val="000000" w:themeColor="text1"/>
          <w:sz w:val="32"/>
          <w:szCs w:val="32"/>
        </w:rPr>
        <w:t>邮</w:t>
      </w:r>
      <w:r>
        <w:rPr>
          <w:rFonts w:ascii="楷体_GB2312" w:eastAsia="楷体_GB2312" w:hAnsi="Times New Roman" w:cs="Times New Roman" w:hint="eastAsia"/>
          <w:color w:val="000000" w:themeColor="text1"/>
          <w:sz w:val="32"/>
          <w:szCs w:val="32"/>
        </w:rPr>
        <w:t xml:space="preserve">  </w:t>
      </w:r>
      <w:r>
        <w:rPr>
          <w:rFonts w:ascii="楷体_GB2312" w:eastAsia="楷体_GB2312" w:hAnsi="Times New Roman" w:cs="Times New Roman" w:hint="eastAsia"/>
          <w:color w:val="000000" w:themeColor="text1"/>
          <w:sz w:val="32"/>
          <w:szCs w:val="32"/>
        </w:rPr>
        <w:t>箱：</w:t>
      </w:r>
      <w:hyperlink r:id="rId7" w:history="1">
        <w:r>
          <w:rPr>
            <w:rStyle w:val="ac"/>
            <w:rFonts w:ascii="仿宋_GB2312" w:eastAsia="仿宋_GB2312" w:hAnsi="Times New Roman" w:cs="Times New Roman" w:hint="eastAsia"/>
            <w:color w:val="000000" w:themeColor="text1"/>
            <w:sz w:val="32"/>
            <w:szCs w:val="32"/>
            <w:u w:val="none"/>
          </w:rPr>
          <w:t>123782540@qq.com</w:t>
        </w:r>
      </w:hyperlink>
    </w:p>
    <w:p w:rsidR="00E32265" w:rsidRDefault="00E32265">
      <w:pPr>
        <w:tabs>
          <w:tab w:val="left" w:pos="2270"/>
        </w:tabs>
        <w:spacing w:line="600" w:lineRule="exact"/>
        <w:ind w:firstLineChars="200" w:firstLine="640"/>
        <w:jc w:val="left"/>
        <w:rPr>
          <w:rFonts w:ascii="仿宋_GB2312" w:eastAsia="仿宋_GB2312" w:hAnsi="Times New Roman" w:cs="Times New Roman"/>
          <w:color w:val="000000" w:themeColor="text1"/>
          <w:sz w:val="32"/>
          <w:szCs w:val="32"/>
        </w:rPr>
      </w:pPr>
    </w:p>
    <w:p w:rsidR="00E32265" w:rsidRDefault="00406386">
      <w:pPr>
        <w:tabs>
          <w:tab w:val="left" w:pos="2270"/>
        </w:tabs>
        <w:spacing w:line="600" w:lineRule="exact"/>
        <w:ind w:firstLineChars="200" w:firstLine="640"/>
        <w:jc w:val="left"/>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附件：</w:t>
      </w:r>
      <w:r>
        <w:rPr>
          <w:rFonts w:ascii="仿宋_GB2312" w:eastAsia="仿宋_GB2312" w:hAnsi="Times New Roman" w:cs="Times New Roman" w:hint="eastAsia"/>
          <w:color w:val="000000" w:themeColor="text1"/>
          <w:sz w:val="32"/>
          <w:szCs w:val="32"/>
        </w:rPr>
        <w:t>1.</w:t>
      </w:r>
      <w:r>
        <w:rPr>
          <w:rFonts w:ascii="仿宋_GB2312" w:eastAsia="仿宋_GB2312" w:hAnsi="Times New Roman" w:cs="Times New Roman" w:hint="eastAsia"/>
          <w:color w:val="000000" w:themeColor="text1"/>
          <w:sz w:val="32"/>
          <w:szCs w:val="32"/>
        </w:rPr>
        <w:t>合理用药科普视频大赛方案</w:t>
      </w:r>
    </w:p>
    <w:p w:rsidR="00E32265" w:rsidRDefault="00406386">
      <w:pPr>
        <w:tabs>
          <w:tab w:val="left" w:pos="2270"/>
        </w:tabs>
        <w:spacing w:line="600" w:lineRule="exact"/>
        <w:ind w:firstLineChars="200" w:firstLine="640"/>
        <w:jc w:val="left"/>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 xml:space="preserve">      2.</w:t>
      </w:r>
      <w:r>
        <w:rPr>
          <w:rFonts w:ascii="仿宋_GB2312" w:eastAsia="仿宋_GB2312" w:hAnsi="Times New Roman" w:cs="Times New Roman" w:hint="eastAsia"/>
          <w:color w:val="000000" w:themeColor="text1"/>
          <w:sz w:val="32"/>
          <w:szCs w:val="32"/>
        </w:rPr>
        <w:t>参会回执</w:t>
      </w:r>
    </w:p>
    <w:p w:rsidR="00E32265" w:rsidRDefault="00E32265">
      <w:pPr>
        <w:tabs>
          <w:tab w:val="left" w:pos="5985"/>
        </w:tabs>
        <w:spacing w:line="600" w:lineRule="exact"/>
        <w:ind w:right="1120" w:firstLineChars="1600" w:firstLine="5120"/>
        <w:jc w:val="left"/>
        <w:rPr>
          <w:rFonts w:ascii="仿宋_GB2312" w:eastAsia="仿宋_GB2312" w:hAnsi="Times New Roman" w:cs="Times New Roman"/>
          <w:color w:val="000000" w:themeColor="text1"/>
          <w:sz w:val="32"/>
          <w:szCs w:val="32"/>
        </w:rPr>
      </w:pPr>
    </w:p>
    <w:p w:rsidR="00E32265" w:rsidRDefault="00E32265">
      <w:pPr>
        <w:tabs>
          <w:tab w:val="left" w:pos="5985"/>
        </w:tabs>
        <w:spacing w:line="600" w:lineRule="exact"/>
        <w:ind w:right="1120" w:firstLineChars="1600" w:firstLine="5120"/>
        <w:jc w:val="left"/>
        <w:rPr>
          <w:rFonts w:ascii="仿宋_GB2312" w:eastAsia="仿宋_GB2312" w:hAnsi="Times New Roman" w:cs="Times New Roman"/>
          <w:color w:val="000000" w:themeColor="text1"/>
          <w:sz w:val="32"/>
          <w:szCs w:val="32"/>
        </w:rPr>
      </w:pPr>
    </w:p>
    <w:p w:rsidR="00E32265" w:rsidRDefault="00E32265">
      <w:pPr>
        <w:widowControl/>
        <w:spacing w:line="600" w:lineRule="exact"/>
        <w:ind w:right="320"/>
        <w:jc w:val="right"/>
        <w:rPr>
          <w:rFonts w:ascii="仿宋_GB2312" w:eastAsia="仿宋_GB2312" w:hAnsi="Times New Roman" w:cs="Times New Roman"/>
          <w:color w:val="000000" w:themeColor="text1"/>
          <w:sz w:val="32"/>
          <w:szCs w:val="32"/>
        </w:rPr>
      </w:pPr>
    </w:p>
    <w:p w:rsidR="00E32265" w:rsidRDefault="00406386">
      <w:pPr>
        <w:widowControl/>
        <w:spacing w:line="600" w:lineRule="exact"/>
        <w:ind w:right="320"/>
        <w:jc w:val="right"/>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眉山市医学会</w:t>
      </w:r>
      <w:r>
        <w:rPr>
          <w:rFonts w:ascii="仿宋_GB2312" w:eastAsia="仿宋_GB2312" w:hAnsi="Times New Roman" w:cs="Times New Roman" w:hint="eastAsia"/>
          <w:color w:val="000000" w:themeColor="text1"/>
          <w:sz w:val="32"/>
          <w:szCs w:val="32"/>
        </w:rPr>
        <w:t xml:space="preserve">               </w:t>
      </w:r>
    </w:p>
    <w:p w:rsidR="00E32265" w:rsidRDefault="00406386">
      <w:pPr>
        <w:widowControl/>
        <w:spacing w:line="600" w:lineRule="exact"/>
        <w:jc w:val="right"/>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 xml:space="preserve">    2023</w:t>
      </w:r>
      <w:r>
        <w:rPr>
          <w:rFonts w:ascii="仿宋_GB2312" w:eastAsia="仿宋_GB2312" w:hAnsi="Times New Roman" w:cs="Times New Roman" w:hint="eastAsia"/>
          <w:color w:val="000000" w:themeColor="text1"/>
          <w:sz w:val="32"/>
          <w:szCs w:val="32"/>
        </w:rPr>
        <w:t>年</w:t>
      </w:r>
      <w:r>
        <w:rPr>
          <w:rFonts w:ascii="仿宋_GB2312" w:eastAsia="仿宋_GB2312" w:hAnsi="Times New Roman" w:cs="Times New Roman" w:hint="eastAsia"/>
          <w:color w:val="000000" w:themeColor="text1"/>
          <w:sz w:val="32"/>
          <w:szCs w:val="32"/>
        </w:rPr>
        <w:t>6</w:t>
      </w:r>
      <w:r>
        <w:rPr>
          <w:rFonts w:ascii="仿宋_GB2312" w:eastAsia="仿宋_GB2312" w:hAnsi="Times New Roman" w:cs="Times New Roman" w:hint="eastAsia"/>
          <w:color w:val="000000" w:themeColor="text1"/>
          <w:sz w:val="32"/>
          <w:szCs w:val="32"/>
        </w:rPr>
        <w:t>月</w:t>
      </w:r>
      <w:r w:rsidR="00EE3F18">
        <w:rPr>
          <w:rFonts w:ascii="仿宋_GB2312" w:eastAsia="仿宋_GB2312" w:hAnsi="Times New Roman" w:cs="Times New Roman" w:hint="eastAsia"/>
          <w:color w:val="000000" w:themeColor="text1"/>
          <w:sz w:val="32"/>
          <w:szCs w:val="32"/>
        </w:rPr>
        <w:t>5</w:t>
      </w:r>
      <w:r>
        <w:rPr>
          <w:rFonts w:ascii="仿宋_GB2312" w:eastAsia="仿宋_GB2312" w:hAnsi="Times New Roman" w:cs="Times New Roman" w:hint="eastAsia"/>
          <w:color w:val="000000" w:themeColor="text1"/>
          <w:sz w:val="32"/>
          <w:szCs w:val="32"/>
        </w:rPr>
        <w:t>日</w:t>
      </w:r>
      <w:r>
        <w:rPr>
          <w:rFonts w:ascii="仿宋_GB2312" w:eastAsia="仿宋_GB2312" w:hAnsi="Times New Roman" w:cs="Times New Roman" w:hint="eastAsia"/>
          <w:color w:val="000000" w:themeColor="text1"/>
          <w:sz w:val="32"/>
          <w:szCs w:val="32"/>
        </w:rPr>
        <w:t xml:space="preserve">   </w:t>
      </w:r>
    </w:p>
    <w:p w:rsidR="00E32265" w:rsidRDefault="00E32265">
      <w:pPr>
        <w:widowControl/>
        <w:spacing w:line="600" w:lineRule="exact"/>
        <w:jc w:val="right"/>
        <w:rPr>
          <w:rFonts w:ascii="仿宋_GB2312" w:eastAsia="仿宋_GB2312" w:hAnsi="Times New Roman" w:cs="Times New Roman"/>
          <w:color w:val="000000" w:themeColor="text1"/>
          <w:sz w:val="32"/>
          <w:szCs w:val="32"/>
        </w:rPr>
      </w:pPr>
    </w:p>
    <w:p w:rsidR="00E32265" w:rsidRDefault="00E32265">
      <w:pPr>
        <w:widowControl/>
        <w:spacing w:line="600" w:lineRule="exact"/>
        <w:jc w:val="right"/>
        <w:rPr>
          <w:rFonts w:ascii="仿宋_GB2312" w:eastAsia="仿宋_GB2312" w:hAnsi="Times New Roman" w:cs="Times New Roman"/>
          <w:color w:val="000000" w:themeColor="text1"/>
          <w:sz w:val="32"/>
          <w:szCs w:val="32"/>
        </w:rPr>
      </w:pPr>
    </w:p>
    <w:p w:rsidR="00E32265" w:rsidRDefault="00E32265">
      <w:pPr>
        <w:widowControl/>
        <w:spacing w:line="600" w:lineRule="exact"/>
        <w:jc w:val="right"/>
        <w:rPr>
          <w:rFonts w:ascii="仿宋_GB2312" w:eastAsia="仿宋_GB2312" w:hAnsi="Times New Roman" w:cs="Times New Roman"/>
          <w:color w:val="000000" w:themeColor="text1"/>
          <w:sz w:val="32"/>
          <w:szCs w:val="32"/>
        </w:rPr>
      </w:pPr>
    </w:p>
    <w:p w:rsidR="00E32265" w:rsidRDefault="00E32265">
      <w:pPr>
        <w:widowControl/>
        <w:spacing w:line="600" w:lineRule="exact"/>
        <w:jc w:val="right"/>
        <w:rPr>
          <w:rFonts w:ascii="仿宋_GB2312" w:eastAsia="仿宋_GB2312" w:hAnsi="Times New Roman" w:cs="Times New Roman"/>
          <w:color w:val="000000" w:themeColor="text1"/>
          <w:sz w:val="32"/>
          <w:szCs w:val="32"/>
        </w:rPr>
      </w:pPr>
    </w:p>
    <w:p w:rsidR="00E32265" w:rsidRDefault="00E32265">
      <w:pPr>
        <w:widowControl/>
        <w:spacing w:line="600" w:lineRule="exact"/>
        <w:jc w:val="right"/>
        <w:rPr>
          <w:rFonts w:ascii="仿宋_GB2312" w:eastAsia="仿宋_GB2312" w:hAnsi="Times New Roman" w:cs="Times New Roman"/>
          <w:color w:val="000000" w:themeColor="text1"/>
          <w:sz w:val="32"/>
          <w:szCs w:val="32"/>
        </w:rPr>
      </w:pPr>
    </w:p>
    <w:p w:rsidR="00E32265" w:rsidRDefault="00E32265">
      <w:pPr>
        <w:widowControl/>
        <w:spacing w:line="600" w:lineRule="exact"/>
        <w:jc w:val="right"/>
        <w:rPr>
          <w:rFonts w:ascii="仿宋_GB2312" w:eastAsia="仿宋_GB2312" w:hAnsi="Times New Roman" w:cs="Times New Roman"/>
          <w:color w:val="000000" w:themeColor="text1"/>
          <w:sz w:val="32"/>
          <w:szCs w:val="32"/>
        </w:rPr>
      </w:pPr>
    </w:p>
    <w:p w:rsidR="00E32265" w:rsidRDefault="00E32265">
      <w:pPr>
        <w:widowControl/>
        <w:spacing w:line="600" w:lineRule="exact"/>
        <w:jc w:val="right"/>
        <w:rPr>
          <w:rFonts w:ascii="仿宋_GB2312" w:eastAsia="仿宋_GB2312" w:hAnsi="Times New Roman" w:cs="Times New Roman"/>
          <w:color w:val="000000" w:themeColor="text1"/>
          <w:sz w:val="32"/>
          <w:szCs w:val="32"/>
        </w:rPr>
      </w:pPr>
    </w:p>
    <w:p w:rsidR="00E32265" w:rsidRDefault="00E32265">
      <w:pPr>
        <w:widowControl/>
        <w:spacing w:line="600" w:lineRule="exact"/>
        <w:jc w:val="right"/>
        <w:rPr>
          <w:rFonts w:ascii="仿宋_GB2312" w:eastAsia="仿宋_GB2312" w:hAnsi="Times New Roman" w:cs="Times New Roman"/>
          <w:color w:val="000000" w:themeColor="text1"/>
          <w:sz w:val="32"/>
          <w:szCs w:val="32"/>
        </w:rPr>
      </w:pPr>
    </w:p>
    <w:p w:rsidR="00E32265" w:rsidRDefault="00E32265">
      <w:pPr>
        <w:widowControl/>
        <w:spacing w:line="600" w:lineRule="exact"/>
        <w:jc w:val="right"/>
        <w:rPr>
          <w:rFonts w:ascii="仿宋_GB2312" w:eastAsia="仿宋_GB2312" w:hAnsi="Times New Roman" w:cs="Times New Roman"/>
          <w:color w:val="000000" w:themeColor="text1"/>
          <w:sz w:val="32"/>
          <w:szCs w:val="32"/>
        </w:rPr>
      </w:pPr>
    </w:p>
    <w:p w:rsidR="00E32265" w:rsidRDefault="00406386">
      <w:pPr>
        <w:widowControl/>
        <w:spacing w:line="600" w:lineRule="exact"/>
        <w:jc w:val="right"/>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 xml:space="preserve">         </w:t>
      </w:r>
    </w:p>
    <w:p w:rsidR="00E32265" w:rsidRDefault="00406386">
      <w:pPr>
        <w:pBdr>
          <w:top w:val="single" w:sz="6" w:space="3" w:color="auto"/>
          <w:bottom w:val="single" w:sz="6" w:space="1" w:color="auto"/>
        </w:pBdr>
        <w:spacing w:line="600" w:lineRule="exact"/>
        <w:ind w:firstLineChars="100" w:firstLine="280"/>
        <w:rPr>
          <w:rFonts w:ascii="仿宋_GB2312" w:eastAsia="仿宋_GB2312" w:hAnsi="仿宋_GB2312" w:cs="仿宋_GB2312"/>
          <w:sz w:val="28"/>
          <w:szCs w:val="28"/>
        </w:rPr>
      </w:pPr>
      <w:r>
        <w:rPr>
          <w:rFonts w:ascii="仿宋_GB2312" w:eastAsia="仿宋_GB2312" w:cs="仿宋_GB2312" w:hint="eastAsia"/>
          <w:sz w:val="28"/>
          <w:szCs w:val="28"/>
        </w:rPr>
        <w:t>眉山市医学会办公室</w:t>
      </w:r>
      <w:r>
        <w:rPr>
          <w:rFonts w:ascii="仿宋_GB2312" w:eastAsia="仿宋_GB2312" w:cs="仿宋_GB2312" w:hint="eastAsia"/>
          <w:sz w:val="28"/>
          <w:szCs w:val="28"/>
        </w:rPr>
        <w:t xml:space="preserve">                       </w:t>
      </w:r>
      <w:r>
        <w:rPr>
          <w:rFonts w:ascii="仿宋_GB2312" w:eastAsia="仿宋_GB2312" w:cs="仿宋_GB2312" w:hint="eastAsia"/>
          <w:sz w:val="28"/>
          <w:szCs w:val="28"/>
        </w:rPr>
        <w:t>202</w:t>
      </w:r>
      <w:r>
        <w:rPr>
          <w:rFonts w:ascii="仿宋_GB2312" w:eastAsia="仿宋_GB2312" w:cs="仿宋_GB2312"/>
          <w:sz w:val="28"/>
          <w:szCs w:val="28"/>
        </w:rPr>
        <w:t>3</w:t>
      </w:r>
      <w:r>
        <w:rPr>
          <w:rFonts w:ascii="仿宋_GB2312" w:eastAsia="仿宋_GB2312" w:cs="仿宋_GB2312" w:hint="eastAsia"/>
          <w:sz w:val="28"/>
          <w:szCs w:val="28"/>
        </w:rPr>
        <w:t>年</w:t>
      </w:r>
      <w:r>
        <w:rPr>
          <w:rFonts w:ascii="仿宋_GB2312" w:eastAsia="仿宋_GB2312" w:cs="仿宋_GB2312" w:hint="eastAsia"/>
          <w:sz w:val="28"/>
          <w:szCs w:val="28"/>
        </w:rPr>
        <w:t>6</w:t>
      </w:r>
      <w:r>
        <w:rPr>
          <w:rFonts w:ascii="仿宋_GB2312" w:eastAsia="仿宋_GB2312" w:cs="仿宋_GB2312" w:hint="eastAsia"/>
          <w:sz w:val="28"/>
          <w:szCs w:val="28"/>
        </w:rPr>
        <w:t>月</w:t>
      </w:r>
      <w:r w:rsidR="00EE3F18">
        <w:rPr>
          <w:rFonts w:ascii="仿宋_GB2312" w:eastAsia="仿宋_GB2312" w:cs="仿宋_GB2312" w:hint="eastAsia"/>
          <w:sz w:val="28"/>
          <w:szCs w:val="28"/>
        </w:rPr>
        <w:t>5</w:t>
      </w:r>
      <w:r>
        <w:rPr>
          <w:rFonts w:ascii="仿宋_GB2312" w:eastAsia="仿宋_GB2312" w:cs="仿宋_GB2312" w:hint="eastAsia"/>
          <w:sz w:val="28"/>
          <w:szCs w:val="28"/>
        </w:rPr>
        <w:t>日印发</w:t>
      </w:r>
      <w:r>
        <w:rPr>
          <w:rFonts w:ascii="仿宋_GB2312" w:eastAsia="仿宋_GB2312" w:hAnsi="仿宋" w:cs="仿宋_GB2312" w:hint="eastAsia"/>
          <w:sz w:val="28"/>
          <w:szCs w:val="28"/>
        </w:rPr>
        <w:t xml:space="preserve">   </w:t>
      </w:r>
    </w:p>
    <w:p w:rsidR="00E32265" w:rsidRDefault="00406386">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1</w:t>
      </w:r>
    </w:p>
    <w:p w:rsidR="00E32265" w:rsidRDefault="00406386">
      <w:pPr>
        <w:widowControl/>
        <w:spacing w:line="600" w:lineRule="exact"/>
        <w:jc w:val="center"/>
        <w:rPr>
          <w:rFonts w:eastAsia="方正小标宋简体"/>
          <w:sz w:val="44"/>
          <w:szCs w:val="44"/>
        </w:rPr>
      </w:pPr>
      <w:r>
        <w:rPr>
          <w:rFonts w:eastAsia="方正小标宋简体" w:hint="eastAsia"/>
          <w:sz w:val="44"/>
          <w:szCs w:val="44"/>
        </w:rPr>
        <w:t>合理用药科普视频大赛方案</w:t>
      </w:r>
    </w:p>
    <w:p w:rsidR="00E32265" w:rsidRDefault="00E32265">
      <w:pPr>
        <w:widowControl/>
        <w:spacing w:line="600" w:lineRule="exact"/>
        <w:jc w:val="left"/>
        <w:rPr>
          <w:rFonts w:ascii="Times New Roman" w:eastAsia="仿宋" w:hAnsi="Times New Roman" w:cs="Times New Roman"/>
          <w:sz w:val="32"/>
          <w:szCs w:val="32"/>
        </w:rPr>
      </w:pPr>
    </w:p>
    <w:p w:rsidR="00E32265" w:rsidRDefault="00406386">
      <w:pPr>
        <w:widowControl/>
        <w:spacing w:line="600" w:lineRule="exact"/>
        <w:ind w:firstLine="630"/>
        <w:jc w:val="left"/>
        <w:rPr>
          <w:rFonts w:ascii="仿宋_GB2312" w:eastAsia="仿宋_GB2312" w:hAnsi="Times New Roman" w:cs="Times New Roman"/>
          <w:sz w:val="32"/>
          <w:szCs w:val="32"/>
          <w:lang w:val="zh-CN"/>
        </w:rPr>
      </w:pPr>
      <w:r>
        <w:rPr>
          <w:rFonts w:ascii="仿宋_GB2312" w:eastAsia="仿宋_GB2312" w:hAnsi="Times New Roman" w:cs="Times New Roman" w:hint="eastAsia"/>
          <w:sz w:val="32"/>
          <w:szCs w:val="32"/>
          <w:lang w:val="zh-CN"/>
        </w:rPr>
        <w:t>为贯彻落实《健康中国行动</w:t>
      </w:r>
      <w:r>
        <w:rPr>
          <w:rFonts w:ascii="仿宋_GB2312" w:eastAsia="仿宋_GB2312" w:hAnsi="Times New Roman" w:cs="Times New Roman" w:hint="eastAsia"/>
          <w:sz w:val="32"/>
          <w:szCs w:val="32"/>
          <w:lang w:val="zh-CN"/>
        </w:rPr>
        <w:t>2023</w:t>
      </w:r>
      <w:r>
        <w:rPr>
          <w:rFonts w:ascii="仿宋_GB2312" w:eastAsia="仿宋_GB2312" w:hAnsi="Times New Roman" w:cs="Times New Roman" w:hint="eastAsia"/>
          <w:sz w:val="32"/>
          <w:szCs w:val="32"/>
          <w:lang w:val="zh-CN"/>
        </w:rPr>
        <w:t>年工作要点》、《</w:t>
      </w: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年国家医疗质量安全改进目标</w:t>
      </w:r>
      <w:r>
        <w:rPr>
          <w:rFonts w:ascii="仿宋_GB2312" w:eastAsia="仿宋_GB2312" w:hAnsi="Times New Roman" w:cs="Times New Roman" w:hint="eastAsia"/>
          <w:sz w:val="32"/>
          <w:szCs w:val="32"/>
          <w:lang w:val="zh-CN"/>
        </w:rPr>
        <w:t>》，提高眉山市医疗机构临床合理用药水平，切实推动住院患者静脉输液规范使用率的提升，眉山市医学会决定举办合理用药科普视频大赛，鼓励药学人员主动参与到合理用药健康知识普及行动中去，在传播健康知识、满足群众健康需求方面，提供具有创新性、观赏性、实用性的合理用药科普作品</w:t>
      </w:r>
      <w:r>
        <w:rPr>
          <w:rFonts w:ascii="仿宋_GB2312" w:eastAsia="仿宋_GB2312" w:hAnsi="Times New Roman" w:cs="Times New Roman" w:hint="eastAsia"/>
          <w:bCs/>
          <w:sz w:val="32"/>
          <w:szCs w:val="32"/>
          <w:lang w:val="zh-CN"/>
        </w:rPr>
        <w:t>。</w:t>
      </w:r>
    </w:p>
    <w:p w:rsidR="00E32265" w:rsidRDefault="00406386">
      <w:pPr>
        <w:widowControl/>
        <w:spacing w:line="600" w:lineRule="exact"/>
        <w:ind w:firstLine="630"/>
        <w:jc w:val="left"/>
        <w:rPr>
          <w:rFonts w:ascii="Times New Roman" w:eastAsia="黑体" w:hAnsi="Times New Roman" w:cs="Times New Roman"/>
          <w:bCs/>
          <w:sz w:val="32"/>
          <w:szCs w:val="32"/>
          <w:lang w:val="zh-CN"/>
        </w:rPr>
      </w:pPr>
      <w:r>
        <w:rPr>
          <w:rFonts w:ascii="Times New Roman" w:eastAsia="黑体" w:hAnsi="Times New Roman" w:cs="Times New Roman"/>
          <w:bCs/>
          <w:sz w:val="32"/>
          <w:szCs w:val="32"/>
          <w:lang w:val="zh-CN"/>
        </w:rPr>
        <w:t>一、比赛目的</w:t>
      </w:r>
    </w:p>
    <w:p w:rsidR="00E32265" w:rsidRDefault="00406386">
      <w:pPr>
        <w:widowControl/>
        <w:spacing w:line="600" w:lineRule="exact"/>
        <w:ind w:firstLine="630"/>
        <w:jc w:val="left"/>
        <w:rPr>
          <w:rFonts w:ascii="仿宋_GB2312" w:eastAsia="仿宋_GB2312" w:hAnsi="Times New Roman" w:cs="Times New Roman"/>
          <w:sz w:val="32"/>
          <w:szCs w:val="32"/>
          <w:lang w:val="zh-CN"/>
        </w:rPr>
      </w:pPr>
      <w:r>
        <w:rPr>
          <w:rFonts w:ascii="仿宋_GB2312" w:eastAsia="仿宋_GB2312" w:hAnsi="Times New Roman" w:cs="Times New Roman" w:hint="eastAsia"/>
          <w:sz w:val="32"/>
          <w:szCs w:val="32"/>
          <w:lang w:val="zh-CN"/>
        </w:rPr>
        <w:t>弘扬以人民健康为中心的理念，深入推进健康知识普及行动，提升居民合理用药水平，提高居民防病治病和健康管理能力，减少药源性损害事件的发生。</w:t>
      </w:r>
    </w:p>
    <w:p w:rsidR="00E32265" w:rsidRDefault="00406386">
      <w:pPr>
        <w:widowControl/>
        <w:spacing w:line="600" w:lineRule="exact"/>
        <w:ind w:firstLine="630"/>
        <w:jc w:val="left"/>
        <w:rPr>
          <w:rFonts w:ascii="Times New Roman" w:eastAsia="黑体" w:hAnsi="Times New Roman" w:cs="Times New Roman"/>
          <w:bCs/>
          <w:sz w:val="32"/>
          <w:szCs w:val="32"/>
          <w:lang w:val="zh-CN"/>
        </w:rPr>
      </w:pPr>
      <w:r>
        <w:rPr>
          <w:rFonts w:ascii="Times New Roman" w:eastAsia="黑体" w:hAnsi="Times New Roman" w:cs="Times New Roman"/>
          <w:bCs/>
          <w:sz w:val="32"/>
          <w:szCs w:val="32"/>
          <w:lang w:val="zh-CN"/>
        </w:rPr>
        <w:t>二、大赛组织</w:t>
      </w:r>
    </w:p>
    <w:p w:rsidR="00E32265" w:rsidRDefault="00406386">
      <w:pPr>
        <w:widowControl/>
        <w:spacing w:line="600" w:lineRule="exact"/>
        <w:ind w:firstLine="630"/>
        <w:jc w:val="left"/>
        <w:rPr>
          <w:rFonts w:ascii="仿宋_GB2312" w:eastAsia="仿宋_GB2312" w:hAnsi="Times New Roman" w:cs="Times New Roman"/>
          <w:sz w:val="32"/>
          <w:szCs w:val="32"/>
          <w:lang w:val="zh-CN"/>
        </w:rPr>
      </w:pPr>
      <w:r>
        <w:rPr>
          <w:rFonts w:ascii="楷体_GB2312" w:eastAsia="楷体_GB2312" w:hAnsi="Times New Roman" w:cs="Times New Roman" w:hint="eastAsia"/>
          <w:sz w:val="32"/>
          <w:szCs w:val="32"/>
          <w:lang w:val="zh-CN"/>
        </w:rPr>
        <w:t>主办单位：</w:t>
      </w:r>
      <w:r>
        <w:rPr>
          <w:rFonts w:ascii="仿宋_GB2312" w:eastAsia="仿宋_GB2312" w:hAnsi="Times New Roman" w:cs="Times New Roman" w:hint="eastAsia"/>
          <w:sz w:val="32"/>
          <w:szCs w:val="32"/>
          <w:lang w:val="zh-CN"/>
        </w:rPr>
        <w:t>眉山市医学会</w:t>
      </w:r>
    </w:p>
    <w:p w:rsidR="00E32265" w:rsidRDefault="00406386">
      <w:pPr>
        <w:widowControl/>
        <w:spacing w:line="600" w:lineRule="exact"/>
        <w:ind w:firstLine="630"/>
        <w:jc w:val="left"/>
        <w:rPr>
          <w:rFonts w:ascii="仿宋_GB2312" w:eastAsia="仿宋_GB2312" w:hAnsi="Times New Roman" w:cs="Times New Roman"/>
          <w:sz w:val="32"/>
          <w:szCs w:val="32"/>
          <w:lang w:val="zh-CN"/>
        </w:rPr>
      </w:pPr>
      <w:r>
        <w:rPr>
          <w:rFonts w:ascii="楷体_GB2312" w:eastAsia="楷体_GB2312" w:hAnsi="Times New Roman" w:cs="Times New Roman" w:hint="eastAsia"/>
          <w:sz w:val="32"/>
          <w:szCs w:val="32"/>
          <w:lang w:val="zh-CN"/>
        </w:rPr>
        <w:t>承办单位：</w:t>
      </w:r>
      <w:r>
        <w:rPr>
          <w:rFonts w:ascii="仿宋_GB2312" w:eastAsia="仿宋_GB2312" w:hAnsi="Times New Roman" w:cs="Times New Roman" w:hint="eastAsia"/>
          <w:sz w:val="32"/>
          <w:szCs w:val="32"/>
          <w:lang w:val="zh-CN"/>
        </w:rPr>
        <w:t>眉山市药事管理质量控制中心</w:t>
      </w:r>
    </w:p>
    <w:p w:rsidR="00E32265" w:rsidRDefault="00406386">
      <w:pPr>
        <w:widowControl/>
        <w:spacing w:line="600" w:lineRule="exact"/>
        <w:ind w:firstLine="630"/>
        <w:jc w:val="left"/>
        <w:rPr>
          <w:rFonts w:ascii="仿宋_GB2312" w:eastAsia="仿宋_GB2312" w:hAnsi="Times New Roman" w:cs="Times New Roman"/>
          <w:sz w:val="32"/>
          <w:szCs w:val="32"/>
          <w:lang w:val="zh-CN"/>
        </w:rPr>
      </w:pPr>
      <w:r>
        <w:rPr>
          <w:rFonts w:ascii="仿宋_GB2312" w:eastAsia="仿宋_GB2312" w:hAnsi="Times New Roman" w:cs="Times New Roman" w:hint="eastAsia"/>
          <w:sz w:val="32"/>
          <w:szCs w:val="32"/>
          <w:lang w:val="zh-CN"/>
        </w:rPr>
        <w:t xml:space="preserve">          </w:t>
      </w:r>
      <w:r>
        <w:rPr>
          <w:rFonts w:ascii="仿宋_GB2312" w:eastAsia="仿宋_GB2312" w:hAnsi="Times New Roman" w:cs="Times New Roman" w:hint="eastAsia"/>
          <w:sz w:val="32"/>
          <w:szCs w:val="32"/>
          <w:lang w:val="zh-CN"/>
        </w:rPr>
        <w:t>仁寿县人民医院（眉山市第二人民医院）</w:t>
      </w:r>
    </w:p>
    <w:p w:rsidR="00E32265" w:rsidRPr="00EE3F18" w:rsidRDefault="00406386">
      <w:pPr>
        <w:widowControl/>
        <w:spacing w:line="600" w:lineRule="exact"/>
        <w:ind w:firstLine="630"/>
        <w:jc w:val="left"/>
        <w:rPr>
          <w:rFonts w:ascii="仿宋_GB2312" w:eastAsia="仿宋_GB2312" w:hAnsi="Times New Roman" w:cs="Times New Roman"/>
          <w:color w:val="000000" w:themeColor="text1"/>
          <w:sz w:val="32"/>
          <w:szCs w:val="32"/>
          <w:lang w:val="zh-CN"/>
        </w:rPr>
      </w:pPr>
      <w:r w:rsidRPr="00EE3F18">
        <w:rPr>
          <w:rFonts w:ascii="仿宋_GB2312" w:eastAsia="仿宋_GB2312" w:hAnsi="Times New Roman" w:cs="Times New Roman" w:hint="eastAsia"/>
          <w:color w:val="000000" w:themeColor="text1"/>
          <w:sz w:val="32"/>
          <w:szCs w:val="32"/>
          <w:lang w:val="zh-CN"/>
        </w:rPr>
        <w:t>协办单位：石药集团恩必普药业有限公司</w:t>
      </w:r>
      <w:bookmarkStart w:id="0" w:name="_GoBack"/>
      <w:bookmarkEnd w:id="0"/>
    </w:p>
    <w:p w:rsidR="00E32265" w:rsidRDefault="00406386">
      <w:pPr>
        <w:widowControl/>
        <w:spacing w:line="600" w:lineRule="exact"/>
        <w:ind w:firstLine="630"/>
        <w:jc w:val="left"/>
        <w:rPr>
          <w:rFonts w:ascii="Times New Roman" w:eastAsia="黑体" w:hAnsi="Times New Roman" w:cs="Times New Roman"/>
          <w:bCs/>
          <w:sz w:val="32"/>
          <w:szCs w:val="32"/>
          <w:lang w:val="zh-CN"/>
        </w:rPr>
      </w:pPr>
      <w:r>
        <w:rPr>
          <w:rFonts w:ascii="Times New Roman" w:eastAsia="黑体" w:hAnsi="Times New Roman" w:cs="Times New Roman"/>
          <w:bCs/>
          <w:sz w:val="32"/>
          <w:szCs w:val="32"/>
          <w:lang w:val="zh-CN"/>
        </w:rPr>
        <w:t>三、参赛人员</w:t>
      </w:r>
    </w:p>
    <w:p w:rsidR="00E32265" w:rsidRDefault="00406386">
      <w:pPr>
        <w:widowControl/>
        <w:spacing w:line="600" w:lineRule="exact"/>
        <w:ind w:firstLine="630"/>
        <w:jc w:val="left"/>
        <w:rPr>
          <w:rFonts w:ascii="Times New Roman" w:eastAsia="仿宋" w:hAnsi="Times New Roman" w:cs="Times New Roman"/>
          <w:sz w:val="32"/>
          <w:szCs w:val="32"/>
          <w:lang w:val="zh-CN"/>
        </w:rPr>
      </w:pPr>
      <w:r>
        <w:rPr>
          <w:rFonts w:ascii="Times New Roman" w:eastAsia="仿宋" w:hAnsi="Times New Roman" w:cs="Times New Roman"/>
          <w:sz w:val="32"/>
          <w:szCs w:val="32"/>
          <w:lang w:val="zh-CN"/>
        </w:rPr>
        <w:t>全市范围内各级医疗机构的</w:t>
      </w:r>
      <w:r>
        <w:rPr>
          <w:rFonts w:ascii="Times New Roman" w:eastAsia="仿宋" w:hAnsi="Times New Roman" w:cs="Times New Roman" w:hint="eastAsia"/>
          <w:sz w:val="32"/>
          <w:szCs w:val="32"/>
          <w:lang w:val="zh-CN"/>
        </w:rPr>
        <w:t>药学及相关科室医护</w:t>
      </w:r>
      <w:r>
        <w:rPr>
          <w:rFonts w:ascii="Times New Roman" w:eastAsia="仿宋" w:hAnsi="Times New Roman" w:cs="Times New Roman"/>
          <w:sz w:val="32"/>
          <w:szCs w:val="32"/>
          <w:lang w:val="zh-CN"/>
        </w:rPr>
        <w:t>专业技术人员均可投稿</w:t>
      </w:r>
      <w:r>
        <w:rPr>
          <w:rFonts w:ascii="Times New Roman" w:eastAsia="仿宋" w:hAnsi="Times New Roman" w:cs="Times New Roman" w:hint="eastAsia"/>
          <w:sz w:val="32"/>
          <w:szCs w:val="32"/>
          <w:lang w:val="zh-CN"/>
        </w:rPr>
        <w:t>参赛</w:t>
      </w:r>
      <w:r>
        <w:rPr>
          <w:rFonts w:ascii="Times New Roman" w:eastAsia="仿宋" w:hAnsi="Times New Roman" w:cs="Times New Roman"/>
          <w:sz w:val="32"/>
          <w:szCs w:val="32"/>
          <w:lang w:val="zh-CN"/>
        </w:rPr>
        <w:t>。</w:t>
      </w:r>
      <w:r>
        <w:rPr>
          <w:rFonts w:ascii="Times New Roman" w:eastAsia="仿宋" w:hAnsi="Times New Roman" w:cs="Times New Roman" w:hint="eastAsia"/>
          <w:sz w:val="32"/>
          <w:szCs w:val="32"/>
          <w:lang w:val="zh-CN"/>
        </w:rPr>
        <w:t>投稿冠名</w:t>
      </w:r>
      <w:r>
        <w:rPr>
          <w:rFonts w:ascii="Times New Roman" w:eastAsia="仿宋" w:hAnsi="Times New Roman" w:cs="Times New Roman"/>
          <w:sz w:val="32"/>
          <w:szCs w:val="32"/>
          <w:lang w:val="zh-CN"/>
        </w:rPr>
        <w:t>可以</w:t>
      </w:r>
      <w:r>
        <w:rPr>
          <w:rFonts w:ascii="Times New Roman" w:eastAsia="仿宋" w:hAnsi="Times New Roman" w:cs="Times New Roman" w:hint="eastAsia"/>
          <w:sz w:val="32"/>
          <w:szCs w:val="32"/>
          <w:lang w:val="zh-CN"/>
        </w:rPr>
        <w:t>是</w:t>
      </w:r>
      <w:r>
        <w:rPr>
          <w:rFonts w:ascii="Times New Roman" w:eastAsia="仿宋" w:hAnsi="Times New Roman" w:cs="Times New Roman"/>
          <w:sz w:val="32"/>
          <w:szCs w:val="32"/>
          <w:lang w:val="zh-CN"/>
        </w:rPr>
        <w:t>个人，</w:t>
      </w:r>
      <w:r>
        <w:rPr>
          <w:rFonts w:ascii="Times New Roman" w:eastAsia="仿宋" w:hAnsi="Times New Roman" w:cs="Times New Roman" w:hint="eastAsia"/>
          <w:sz w:val="32"/>
          <w:szCs w:val="32"/>
          <w:lang w:val="zh-CN"/>
        </w:rPr>
        <w:t>也</w:t>
      </w:r>
      <w:r>
        <w:rPr>
          <w:rFonts w:ascii="Times New Roman" w:eastAsia="仿宋" w:hAnsi="Times New Roman" w:cs="Times New Roman"/>
          <w:sz w:val="32"/>
          <w:szCs w:val="32"/>
          <w:lang w:val="zh-CN"/>
        </w:rPr>
        <w:t>可以</w:t>
      </w:r>
      <w:r>
        <w:rPr>
          <w:rFonts w:ascii="Times New Roman" w:eastAsia="仿宋" w:hAnsi="Times New Roman" w:cs="Times New Roman" w:hint="eastAsia"/>
          <w:sz w:val="32"/>
          <w:szCs w:val="32"/>
          <w:lang w:val="zh-CN"/>
        </w:rPr>
        <w:t>是团队</w:t>
      </w:r>
      <w:r>
        <w:rPr>
          <w:rFonts w:ascii="Times New Roman" w:eastAsia="仿宋" w:hAnsi="Times New Roman" w:cs="Times New Roman"/>
          <w:sz w:val="32"/>
          <w:szCs w:val="32"/>
          <w:lang w:val="zh-CN"/>
        </w:rPr>
        <w:t>。</w:t>
      </w:r>
    </w:p>
    <w:p w:rsidR="00E32265" w:rsidRDefault="00406386">
      <w:pPr>
        <w:widowControl/>
        <w:spacing w:line="600" w:lineRule="exact"/>
        <w:ind w:firstLine="630"/>
        <w:jc w:val="left"/>
        <w:rPr>
          <w:rFonts w:ascii="Times New Roman" w:eastAsia="黑体" w:hAnsi="Times New Roman" w:cs="Times New Roman"/>
          <w:bCs/>
          <w:color w:val="000000" w:themeColor="text1"/>
          <w:sz w:val="32"/>
          <w:szCs w:val="32"/>
          <w:lang w:val="zh-CN"/>
        </w:rPr>
      </w:pPr>
      <w:r>
        <w:rPr>
          <w:rFonts w:ascii="Times New Roman" w:eastAsia="黑体" w:hAnsi="Times New Roman" w:cs="Times New Roman"/>
          <w:bCs/>
          <w:color w:val="000000" w:themeColor="text1"/>
          <w:sz w:val="32"/>
          <w:szCs w:val="32"/>
          <w:lang w:val="zh-CN"/>
        </w:rPr>
        <w:lastRenderedPageBreak/>
        <w:t>四、</w:t>
      </w:r>
      <w:r>
        <w:rPr>
          <w:rFonts w:ascii="Times New Roman" w:eastAsia="黑体" w:hAnsi="Times New Roman" w:cs="Times New Roman" w:hint="eastAsia"/>
          <w:bCs/>
          <w:color w:val="000000" w:themeColor="text1"/>
          <w:sz w:val="32"/>
          <w:szCs w:val="32"/>
          <w:lang w:val="zh-CN"/>
        </w:rPr>
        <w:t>参赛</w:t>
      </w:r>
      <w:r>
        <w:rPr>
          <w:rFonts w:ascii="Times New Roman" w:eastAsia="黑体" w:hAnsi="Times New Roman" w:cs="Times New Roman"/>
          <w:bCs/>
          <w:color w:val="000000" w:themeColor="text1"/>
          <w:sz w:val="32"/>
          <w:szCs w:val="32"/>
          <w:lang w:val="zh-CN"/>
        </w:rPr>
        <w:t>报名时间及方式</w:t>
      </w:r>
    </w:p>
    <w:p w:rsidR="00E32265" w:rsidRDefault="00406386">
      <w:pPr>
        <w:widowControl/>
        <w:spacing w:line="600" w:lineRule="exact"/>
        <w:ind w:firstLine="630"/>
        <w:jc w:val="left"/>
        <w:rPr>
          <w:rFonts w:ascii="仿宋_GB2312" w:eastAsia="仿宋_GB2312" w:hAnsi="Times New Roman" w:cs="Times New Roman"/>
          <w:sz w:val="32"/>
          <w:szCs w:val="32"/>
        </w:rPr>
      </w:pPr>
      <w:r>
        <w:rPr>
          <w:rFonts w:ascii="楷体_GB2312" w:eastAsia="楷体_GB2312" w:hAnsi="Times New Roman" w:cs="Times New Roman" w:hint="eastAsia"/>
          <w:sz w:val="32"/>
          <w:szCs w:val="32"/>
        </w:rPr>
        <w:t>报名时间：</w:t>
      </w:r>
      <w:r>
        <w:rPr>
          <w:rFonts w:ascii="仿宋_GB2312" w:eastAsia="仿宋_GB2312" w:hAnsi="Times New Roman" w:cs="Times New Roman" w:hint="eastAsia"/>
          <w:sz w:val="32"/>
          <w:szCs w:val="32"/>
        </w:rPr>
        <w:t>即日起至</w:t>
      </w:r>
      <w:r>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27</w:t>
      </w:r>
      <w:r>
        <w:rPr>
          <w:rFonts w:ascii="仿宋_GB2312" w:eastAsia="仿宋_GB2312" w:hAnsi="Times New Roman" w:cs="Times New Roman" w:hint="eastAsia"/>
          <w:sz w:val="32"/>
          <w:szCs w:val="32"/>
        </w:rPr>
        <w:t>日。</w:t>
      </w:r>
    </w:p>
    <w:p w:rsidR="00E32265" w:rsidRDefault="00406386">
      <w:pPr>
        <w:widowControl/>
        <w:spacing w:line="600" w:lineRule="exact"/>
        <w:ind w:firstLine="630"/>
        <w:jc w:val="left"/>
        <w:rPr>
          <w:rFonts w:ascii="仿宋_GB2312" w:eastAsia="仿宋_GB2312" w:hAnsi="Times New Roman" w:cs="Times New Roman"/>
          <w:sz w:val="32"/>
          <w:szCs w:val="32"/>
          <w:lang w:val="zh-CN"/>
        </w:rPr>
      </w:pPr>
      <w:r>
        <w:rPr>
          <w:rFonts w:ascii="楷体_GB2312" w:eastAsia="楷体_GB2312" w:hAnsi="Times New Roman" w:cs="Times New Roman" w:hint="eastAsia"/>
          <w:sz w:val="32"/>
          <w:szCs w:val="32"/>
        </w:rPr>
        <w:t>报名方式：</w:t>
      </w:r>
      <w:r>
        <w:rPr>
          <w:rFonts w:ascii="仿宋_GB2312" w:eastAsia="仿宋_GB2312" w:hAnsi="Times New Roman" w:cs="Times New Roman" w:hint="eastAsia"/>
          <w:sz w:val="32"/>
          <w:szCs w:val="32"/>
        </w:rPr>
        <w:t>报名信息（</w:t>
      </w:r>
      <w:r>
        <w:rPr>
          <w:rFonts w:ascii="仿宋_GB2312" w:eastAsia="仿宋_GB2312" w:hAnsi="Times New Roman" w:cs="Times New Roman" w:hint="eastAsia"/>
          <w:sz w:val="32"/>
          <w:szCs w:val="32"/>
          <w:lang w:val="zh-CN"/>
        </w:rPr>
        <w:t>比赛单位名称、作品联系人及联系方式</w:t>
      </w:r>
      <w:r>
        <w:rPr>
          <w:rFonts w:ascii="仿宋_GB2312" w:eastAsia="仿宋_GB2312" w:hAnsi="Times New Roman" w:cs="Times New Roman" w:hint="eastAsia"/>
          <w:sz w:val="32"/>
          <w:szCs w:val="32"/>
        </w:rPr>
        <w:t>）请发送至邮箱</w:t>
      </w:r>
      <w:hyperlink r:id="rId8" w:history="1">
        <w:r>
          <w:rPr>
            <w:rStyle w:val="ac"/>
            <w:rFonts w:ascii="仿宋_GB2312" w:eastAsia="仿宋_GB2312" w:hAnsi="Times New Roman" w:cs="Times New Roman" w:hint="eastAsia"/>
            <w:color w:val="000000" w:themeColor="text1"/>
            <w:sz w:val="32"/>
            <w:szCs w:val="32"/>
            <w:u w:val="none"/>
          </w:rPr>
          <w:t>123782540@qq.com</w:t>
        </w:r>
      </w:hyperlink>
      <w:r>
        <w:rPr>
          <w:rFonts w:ascii="仿宋_GB2312" w:eastAsia="仿宋_GB2312" w:hAnsi="Times New Roman" w:cs="Times New Roman" w:hint="eastAsia"/>
          <w:sz w:val="32"/>
          <w:szCs w:val="32"/>
          <w:lang w:val="zh-CN"/>
        </w:rPr>
        <w:t>。为保障比赛公平，参赛作品报到时现场提交。</w:t>
      </w:r>
    </w:p>
    <w:p w:rsidR="00E32265" w:rsidRDefault="00406386">
      <w:pPr>
        <w:tabs>
          <w:tab w:val="left" w:pos="2270"/>
        </w:tabs>
        <w:spacing w:line="600" w:lineRule="exact"/>
        <w:ind w:firstLineChars="200" w:firstLine="640"/>
        <w:jc w:val="left"/>
        <w:rPr>
          <w:rFonts w:ascii="仿宋_GB2312" w:eastAsia="仿宋_GB2312" w:hAnsi="Times New Roman" w:cs="Times New Roman"/>
          <w:sz w:val="32"/>
          <w:szCs w:val="32"/>
        </w:rPr>
      </w:pPr>
      <w:r>
        <w:rPr>
          <w:rFonts w:ascii="楷体_GB2312" w:eastAsia="楷体_GB2312" w:hAnsi="Times New Roman" w:cs="Times New Roman" w:hint="eastAsia"/>
          <w:sz w:val="32"/>
          <w:szCs w:val="32"/>
          <w:lang w:val="zh-CN"/>
        </w:rPr>
        <w:t>联系人：</w:t>
      </w:r>
      <w:r>
        <w:rPr>
          <w:rFonts w:ascii="仿宋_GB2312" w:eastAsia="仿宋_GB2312" w:hAnsi="Times New Roman" w:cs="Times New Roman" w:hint="eastAsia"/>
          <w:sz w:val="32"/>
          <w:szCs w:val="32"/>
        </w:rPr>
        <w:t>苟艳萍</w:t>
      </w:r>
      <w:r>
        <w:rPr>
          <w:rFonts w:ascii="仿宋_GB2312" w:eastAsia="仿宋_GB2312" w:hAnsi="Times New Roman" w:cs="Times New Roman" w:hint="eastAsia"/>
          <w:sz w:val="32"/>
          <w:szCs w:val="32"/>
        </w:rPr>
        <w:t xml:space="preserve">18728395536  </w:t>
      </w:r>
      <w:r>
        <w:rPr>
          <w:rFonts w:ascii="仿宋_GB2312" w:eastAsia="仿宋_GB2312" w:hAnsi="Times New Roman" w:cs="Times New Roman" w:hint="eastAsia"/>
          <w:sz w:val="32"/>
          <w:szCs w:val="32"/>
        </w:rPr>
        <w:t>朱雨欣</w:t>
      </w:r>
      <w:r>
        <w:rPr>
          <w:rFonts w:ascii="仿宋_GB2312" w:eastAsia="仿宋_GB2312" w:hAnsi="Times New Roman" w:cs="Times New Roman" w:hint="eastAsia"/>
          <w:sz w:val="32"/>
          <w:szCs w:val="32"/>
        </w:rPr>
        <w:t>18281542341</w:t>
      </w:r>
    </w:p>
    <w:p w:rsidR="00E32265" w:rsidRDefault="00406386">
      <w:pPr>
        <w:widowControl/>
        <w:spacing w:line="600" w:lineRule="exact"/>
        <w:ind w:firstLine="630"/>
        <w:jc w:val="left"/>
        <w:rPr>
          <w:rFonts w:ascii="Times New Roman" w:eastAsia="黑体" w:hAnsi="Times New Roman" w:cs="Times New Roman"/>
          <w:bCs/>
          <w:color w:val="000000" w:themeColor="text1"/>
          <w:sz w:val="32"/>
          <w:szCs w:val="32"/>
          <w:lang w:val="zh-CN"/>
        </w:rPr>
      </w:pPr>
      <w:r>
        <w:rPr>
          <w:rFonts w:ascii="Times New Roman" w:eastAsia="黑体" w:hAnsi="Times New Roman" w:cs="Times New Roman" w:hint="eastAsia"/>
          <w:bCs/>
          <w:color w:val="000000" w:themeColor="text1"/>
          <w:sz w:val="32"/>
          <w:szCs w:val="32"/>
          <w:lang w:val="zh-CN"/>
        </w:rPr>
        <w:t>五</w:t>
      </w:r>
      <w:r>
        <w:rPr>
          <w:rFonts w:ascii="Times New Roman" w:eastAsia="黑体" w:hAnsi="Times New Roman" w:cs="Times New Roman"/>
          <w:bCs/>
          <w:color w:val="000000" w:themeColor="text1"/>
          <w:sz w:val="32"/>
          <w:szCs w:val="32"/>
          <w:lang w:val="zh-CN"/>
        </w:rPr>
        <w:t>、作品要求</w:t>
      </w:r>
    </w:p>
    <w:p w:rsidR="00E32265" w:rsidRDefault="00406386">
      <w:pPr>
        <w:widowControl/>
        <w:spacing w:line="600" w:lineRule="exact"/>
        <w:ind w:firstLine="630"/>
        <w:jc w:val="left"/>
        <w:rPr>
          <w:rFonts w:ascii="仿宋_GB2312" w:eastAsia="仿宋_GB2312" w:hAnsi="Times New Roman" w:cs="Times New Roman"/>
          <w:sz w:val="32"/>
          <w:szCs w:val="32"/>
          <w:lang w:val="zh-CN"/>
        </w:rPr>
      </w:pPr>
      <w:r>
        <w:rPr>
          <w:rFonts w:ascii="仿宋_GB2312" w:eastAsia="仿宋_GB2312" w:hAnsi="Times New Roman" w:cs="Times New Roman" w:hint="eastAsia"/>
          <w:sz w:val="32"/>
          <w:szCs w:val="32"/>
          <w:lang w:val="zh-CN"/>
        </w:rPr>
        <w:t>（一）参赛作品为科普短视频，时长不超</w:t>
      </w:r>
      <w:r>
        <w:rPr>
          <w:rFonts w:ascii="仿宋_GB2312" w:eastAsia="仿宋_GB2312" w:hAnsi="Times New Roman" w:cs="Times New Roman" w:hint="eastAsia"/>
          <w:sz w:val="32"/>
          <w:szCs w:val="32"/>
          <w:lang w:val="zh-CN"/>
        </w:rPr>
        <w:t>3</w:t>
      </w:r>
      <w:r>
        <w:rPr>
          <w:rFonts w:ascii="仿宋_GB2312" w:eastAsia="仿宋_GB2312" w:hAnsi="Times New Roman" w:cs="Times New Roman" w:hint="eastAsia"/>
          <w:sz w:val="32"/>
          <w:szCs w:val="32"/>
          <w:lang w:val="zh-CN"/>
        </w:rPr>
        <w:t>分钟，视频大小需在</w:t>
      </w:r>
      <w:r>
        <w:rPr>
          <w:rFonts w:ascii="仿宋_GB2312" w:eastAsia="仿宋_GB2312" w:hAnsi="Times New Roman" w:cs="Times New Roman" w:hint="eastAsia"/>
          <w:sz w:val="32"/>
          <w:szCs w:val="32"/>
          <w:lang w:val="zh-CN"/>
        </w:rPr>
        <w:t>300M</w:t>
      </w:r>
      <w:r>
        <w:rPr>
          <w:rFonts w:ascii="仿宋_GB2312" w:eastAsia="仿宋_GB2312" w:hAnsi="Times New Roman" w:cs="Times New Roman" w:hint="eastAsia"/>
          <w:sz w:val="32"/>
          <w:szCs w:val="32"/>
          <w:lang w:val="zh-CN"/>
        </w:rPr>
        <w:t>以下，横版。</w:t>
      </w:r>
    </w:p>
    <w:p w:rsidR="00E32265" w:rsidRDefault="00406386">
      <w:pPr>
        <w:widowControl/>
        <w:spacing w:line="600" w:lineRule="exact"/>
        <w:ind w:firstLine="630"/>
        <w:jc w:val="left"/>
        <w:rPr>
          <w:rFonts w:ascii="仿宋_GB2312" w:eastAsia="仿宋_GB2312" w:hAnsi="Times New Roman" w:cs="Times New Roman"/>
          <w:sz w:val="32"/>
          <w:szCs w:val="32"/>
          <w:lang w:val="zh-CN"/>
        </w:rPr>
      </w:pPr>
      <w:r>
        <w:rPr>
          <w:rFonts w:ascii="仿宋_GB2312" w:eastAsia="仿宋_GB2312" w:hAnsi="Times New Roman" w:cs="Times New Roman" w:hint="eastAsia"/>
          <w:sz w:val="32"/>
          <w:szCs w:val="32"/>
          <w:lang w:val="zh-CN"/>
        </w:rPr>
        <w:t>（二）作品题材围绕合理用药科普主题，要求思想积极向上，内容科学、合理、正确、实用，知识点通俗易懂。内容包括但不限于以下主题：</w:t>
      </w:r>
    </w:p>
    <w:p w:rsidR="00E32265" w:rsidRDefault="00406386">
      <w:pPr>
        <w:widowControl/>
        <w:spacing w:line="600" w:lineRule="exact"/>
        <w:ind w:firstLine="630"/>
        <w:jc w:val="left"/>
        <w:rPr>
          <w:rFonts w:ascii="仿宋_GB2312" w:eastAsia="仿宋_GB2312" w:hAnsi="Times New Roman" w:cs="Times New Roman"/>
          <w:sz w:val="32"/>
          <w:szCs w:val="32"/>
          <w:lang w:val="zh-CN"/>
        </w:rPr>
      </w:pPr>
      <w:r>
        <w:rPr>
          <w:rFonts w:ascii="仿宋_GB2312" w:eastAsia="仿宋_GB2312" w:hAnsi="Times New Roman" w:cs="Times New Roman" w:hint="eastAsia"/>
          <w:sz w:val="32"/>
          <w:szCs w:val="32"/>
          <w:lang w:val="zh-CN"/>
        </w:rPr>
        <w:t>1.</w:t>
      </w:r>
      <w:r>
        <w:rPr>
          <w:rFonts w:ascii="仿宋_GB2312" w:eastAsia="仿宋_GB2312" w:hAnsi="Times New Roman" w:cs="Times New Roman" w:hint="eastAsia"/>
          <w:sz w:val="32"/>
          <w:szCs w:val="32"/>
          <w:lang w:val="zh-CN"/>
        </w:rPr>
        <w:t>静脉输液的合理应用相关知识（重点主题，加分项）；</w:t>
      </w:r>
    </w:p>
    <w:p w:rsidR="00E32265" w:rsidRDefault="00406386">
      <w:pPr>
        <w:widowControl/>
        <w:spacing w:line="600" w:lineRule="exact"/>
        <w:ind w:firstLine="630"/>
        <w:jc w:val="left"/>
        <w:rPr>
          <w:rFonts w:ascii="仿宋_GB2312" w:eastAsia="仿宋_GB2312" w:hAnsi="Times New Roman" w:cs="Times New Roman"/>
          <w:sz w:val="32"/>
          <w:szCs w:val="32"/>
          <w:lang w:val="zh-CN"/>
        </w:rPr>
      </w:pPr>
      <w:r>
        <w:rPr>
          <w:rFonts w:ascii="仿宋_GB2312" w:eastAsia="仿宋_GB2312" w:hAnsi="Times New Roman" w:cs="Times New Roman" w:hint="eastAsia"/>
          <w:sz w:val="32"/>
          <w:szCs w:val="32"/>
          <w:lang w:val="zh-CN"/>
        </w:rPr>
        <w:t>2.</w:t>
      </w:r>
      <w:r>
        <w:rPr>
          <w:rFonts w:ascii="仿宋_GB2312" w:eastAsia="仿宋_GB2312" w:hAnsi="Times New Roman" w:cs="Times New Roman" w:hint="eastAsia"/>
          <w:sz w:val="32"/>
          <w:szCs w:val="32"/>
          <w:lang w:val="zh-CN"/>
        </w:rPr>
        <w:t>慢性疾病的合理用药知识；</w:t>
      </w:r>
    </w:p>
    <w:p w:rsidR="00E32265" w:rsidRDefault="00406386">
      <w:pPr>
        <w:widowControl/>
        <w:spacing w:line="600" w:lineRule="exact"/>
        <w:ind w:firstLine="630"/>
        <w:jc w:val="left"/>
        <w:rPr>
          <w:rFonts w:ascii="仿宋_GB2312" w:eastAsia="仿宋_GB2312" w:hAnsi="Times New Roman" w:cs="Times New Roman"/>
          <w:sz w:val="32"/>
          <w:szCs w:val="32"/>
          <w:lang w:val="zh-CN"/>
        </w:rPr>
      </w:pPr>
      <w:r>
        <w:rPr>
          <w:rFonts w:ascii="仿宋_GB2312" w:eastAsia="仿宋_GB2312" w:hAnsi="Times New Roman" w:cs="Times New Roman" w:hint="eastAsia"/>
          <w:sz w:val="32"/>
          <w:szCs w:val="32"/>
          <w:lang w:val="zh-CN"/>
        </w:rPr>
        <w:t>3.</w:t>
      </w:r>
      <w:r>
        <w:rPr>
          <w:rFonts w:ascii="仿宋_GB2312" w:eastAsia="仿宋_GB2312" w:hAnsi="Times New Roman" w:cs="Times New Roman" w:hint="eastAsia"/>
          <w:sz w:val="32"/>
          <w:szCs w:val="32"/>
          <w:lang w:val="zh-CN"/>
        </w:rPr>
        <w:t>合理用药健康教育常识与健康生活方式；</w:t>
      </w:r>
    </w:p>
    <w:p w:rsidR="00E32265" w:rsidRDefault="00406386">
      <w:pPr>
        <w:widowControl/>
        <w:spacing w:line="600" w:lineRule="exact"/>
        <w:ind w:firstLine="630"/>
        <w:jc w:val="left"/>
        <w:rPr>
          <w:rFonts w:ascii="仿宋_GB2312" w:eastAsia="仿宋_GB2312" w:hAnsi="Times New Roman" w:cs="Times New Roman"/>
          <w:sz w:val="32"/>
          <w:szCs w:val="32"/>
          <w:lang w:val="zh-CN"/>
        </w:rPr>
      </w:pPr>
      <w:r>
        <w:rPr>
          <w:rFonts w:ascii="仿宋_GB2312" w:eastAsia="仿宋_GB2312" w:hAnsi="Times New Roman" w:cs="Times New Roman" w:hint="eastAsia"/>
          <w:sz w:val="32"/>
          <w:szCs w:val="32"/>
          <w:lang w:val="zh-CN"/>
        </w:rPr>
        <w:t>4.</w:t>
      </w:r>
      <w:r>
        <w:rPr>
          <w:rFonts w:ascii="仿宋_GB2312" w:eastAsia="仿宋_GB2312" w:hAnsi="Times New Roman" w:cs="Times New Roman" w:hint="eastAsia"/>
          <w:sz w:val="32"/>
          <w:szCs w:val="32"/>
          <w:lang w:val="zh-CN"/>
        </w:rPr>
        <w:t>药品适应症、药物相互作用、不良反应等合理用药知识；</w:t>
      </w:r>
    </w:p>
    <w:p w:rsidR="00E32265" w:rsidRDefault="00406386">
      <w:pPr>
        <w:widowControl/>
        <w:spacing w:line="600" w:lineRule="exact"/>
        <w:ind w:firstLine="630"/>
        <w:jc w:val="left"/>
        <w:rPr>
          <w:rFonts w:ascii="仿宋_GB2312" w:eastAsia="仿宋_GB2312" w:hAnsi="Times New Roman" w:cs="Times New Roman"/>
          <w:sz w:val="32"/>
          <w:szCs w:val="32"/>
          <w:lang w:val="zh-CN"/>
        </w:rPr>
      </w:pPr>
      <w:r>
        <w:rPr>
          <w:rFonts w:ascii="仿宋_GB2312" w:eastAsia="仿宋_GB2312" w:hAnsi="Times New Roman" w:cs="Times New Roman" w:hint="eastAsia"/>
          <w:sz w:val="32"/>
          <w:szCs w:val="32"/>
          <w:lang w:val="zh-CN"/>
        </w:rPr>
        <w:t>5.</w:t>
      </w:r>
      <w:r>
        <w:rPr>
          <w:rFonts w:ascii="仿宋_GB2312" w:eastAsia="仿宋_GB2312" w:hAnsi="Times New Roman" w:cs="Times New Roman" w:hint="eastAsia"/>
          <w:sz w:val="32"/>
          <w:szCs w:val="32"/>
          <w:lang w:val="zh-CN"/>
        </w:rPr>
        <w:t>药品取消加成政策、集中采购政策、特殊药品医保政策等；</w:t>
      </w:r>
    </w:p>
    <w:p w:rsidR="00E32265" w:rsidRDefault="00406386">
      <w:pPr>
        <w:widowControl/>
        <w:spacing w:line="600" w:lineRule="exact"/>
        <w:ind w:firstLine="630"/>
        <w:jc w:val="left"/>
        <w:rPr>
          <w:rFonts w:ascii="仿宋_GB2312" w:eastAsia="仿宋_GB2312" w:hAnsi="Times New Roman" w:cs="Times New Roman"/>
          <w:sz w:val="32"/>
          <w:szCs w:val="32"/>
          <w:lang w:val="zh-CN"/>
        </w:rPr>
      </w:pPr>
      <w:r>
        <w:rPr>
          <w:rFonts w:ascii="仿宋_GB2312" w:eastAsia="仿宋_GB2312" w:hAnsi="Times New Roman" w:cs="Times New Roman" w:hint="eastAsia"/>
          <w:sz w:val="32"/>
          <w:szCs w:val="32"/>
          <w:lang w:val="zh-CN"/>
        </w:rPr>
        <w:t>6.</w:t>
      </w:r>
      <w:r>
        <w:rPr>
          <w:rFonts w:ascii="仿宋_GB2312" w:eastAsia="仿宋_GB2312" w:hAnsi="Times New Roman" w:cs="Times New Roman" w:hint="eastAsia"/>
          <w:sz w:val="32"/>
          <w:szCs w:val="32"/>
          <w:lang w:val="zh-CN"/>
        </w:rPr>
        <w:t>中药的合理用药知识。</w:t>
      </w:r>
    </w:p>
    <w:p w:rsidR="00E32265" w:rsidRDefault="00406386">
      <w:pPr>
        <w:widowControl/>
        <w:spacing w:line="600" w:lineRule="exact"/>
        <w:ind w:firstLine="630"/>
        <w:jc w:val="left"/>
        <w:rPr>
          <w:rFonts w:ascii="仿宋_GB2312" w:eastAsia="仿宋_GB2312" w:hAnsi="Times New Roman" w:cs="Times New Roman"/>
          <w:sz w:val="32"/>
          <w:szCs w:val="32"/>
          <w:lang w:val="zh-CN"/>
        </w:rPr>
      </w:pPr>
      <w:r>
        <w:rPr>
          <w:rFonts w:ascii="仿宋_GB2312" w:eastAsia="仿宋_GB2312" w:hAnsi="Times New Roman" w:cs="Times New Roman" w:hint="eastAsia"/>
          <w:sz w:val="32"/>
          <w:szCs w:val="32"/>
          <w:lang w:val="zh-CN"/>
        </w:rPr>
        <w:t>（三）作品应为原创，未在各级医疗机构和个人的公众号、自媒体号、其他媒体</w:t>
      </w:r>
      <w:r>
        <w:rPr>
          <w:rFonts w:ascii="仿宋_GB2312" w:eastAsia="仿宋_GB2312" w:hAnsi="Times New Roman" w:cs="Times New Roman" w:hint="eastAsia"/>
          <w:color w:val="FF0000"/>
          <w:sz w:val="32"/>
          <w:szCs w:val="32"/>
          <w:lang w:val="zh-CN"/>
        </w:rPr>
        <w:t>公开</w:t>
      </w:r>
      <w:r>
        <w:rPr>
          <w:rFonts w:ascii="仿宋_GB2312" w:eastAsia="仿宋_GB2312" w:hAnsi="Times New Roman" w:cs="Times New Roman" w:hint="eastAsia"/>
          <w:sz w:val="32"/>
          <w:szCs w:val="32"/>
          <w:lang w:val="zh-CN"/>
        </w:rPr>
        <w:t>发布。作者应确认拥有作品的著作权（即版权）、不涉及临床诊疗信息、不涉及医务人员及患者的肖像权、名誉权、隐私权等，如有任何相关的法律纠纷，将撤销参赛作品、</w:t>
      </w:r>
      <w:r>
        <w:rPr>
          <w:rFonts w:ascii="仿宋_GB2312" w:eastAsia="仿宋_GB2312" w:hAnsi="Times New Roman" w:cs="Times New Roman" w:hint="eastAsia"/>
          <w:sz w:val="32"/>
          <w:szCs w:val="32"/>
          <w:lang w:val="zh-CN"/>
        </w:rPr>
        <w:lastRenderedPageBreak/>
        <w:t>取消参与活动资格，其法律责任由作者本人承担。组委会拒绝任何可能与国家法律、政策和文化传统相抵触的作品。</w:t>
      </w:r>
    </w:p>
    <w:p w:rsidR="00E32265" w:rsidRDefault="00406386">
      <w:pPr>
        <w:widowControl/>
        <w:spacing w:line="600" w:lineRule="exact"/>
        <w:ind w:firstLine="630"/>
        <w:jc w:val="left"/>
        <w:rPr>
          <w:rFonts w:ascii="仿宋_GB2312" w:eastAsia="仿宋_GB2312" w:hAnsi="Times New Roman" w:cs="Times New Roman"/>
          <w:sz w:val="32"/>
          <w:szCs w:val="32"/>
          <w:lang w:val="zh-CN"/>
        </w:rPr>
      </w:pPr>
      <w:r>
        <w:rPr>
          <w:rFonts w:ascii="仿宋_GB2312" w:eastAsia="仿宋_GB2312" w:hAnsi="Times New Roman" w:cs="Times New Roman" w:hint="eastAsia"/>
          <w:sz w:val="32"/>
          <w:szCs w:val="32"/>
          <w:lang w:val="zh-CN"/>
        </w:rPr>
        <w:t>（四）作者提供参选作品即表明同意将科普</w:t>
      </w:r>
      <w:r>
        <w:rPr>
          <w:rFonts w:ascii="仿宋_GB2312" w:eastAsia="仿宋_GB2312" w:hAnsi="Times New Roman" w:cs="Times New Roman" w:hint="eastAsia"/>
          <w:bCs/>
          <w:sz w:val="32"/>
          <w:szCs w:val="32"/>
          <w:lang w:val="zh-CN"/>
        </w:rPr>
        <w:t>视频在片区医疗机构共用共享</w:t>
      </w:r>
      <w:r>
        <w:rPr>
          <w:rFonts w:ascii="仿宋_GB2312" w:eastAsia="仿宋_GB2312" w:hAnsi="Times New Roman" w:cs="Times New Roman" w:hint="eastAsia"/>
          <w:sz w:val="32"/>
          <w:szCs w:val="32"/>
          <w:lang w:val="zh-CN"/>
        </w:rPr>
        <w:t>，并用于公众宣传活动。</w:t>
      </w:r>
    </w:p>
    <w:p w:rsidR="00E32265" w:rsidRDefault="00406386">
      <w:pPr>
        <w:widowControl/>
        <w:spacing w:line="600" w:lineRule="exact"/>
        <w:ind w:firstLine="630"/>
        <w:jc w:val="left"/>
        <w:rPr>
          <w:rFonts w:ascii="仿宋_GB2312" w:eastAsia="仿宋_GB2312" w:hAnsi="Times New Roman" w:cs="Times New Roman"/>
          <w:sz w:val="32"/>
          <w:szCs w:val="32"/>
          <w:lang w:val="zh-CN"/>
        </w:rPr>
      </w:pPr>
      <w:r>
        <w:rPr>
          <w:rFonts w:ascii="仿宋_GB2312" w:eastAsia="仿宋_GB2312" w:hAnsi="Times New Roman" w:cs="Times New Roman" w:hint="eastAsia"/>
          <w:sz w:val="32"/>
          <w:szCs w:val="32"/>
          <w:lang w:val="zh-CN"/>
        </w:rPr>
        <w:t>（五）作</w:t>
      </w:r>
      <w:r>
        <w:rPr>
          <w:rFonts w:ascii="仿宋_GB2312" w:eastAsia="仿宋_GB2312" w:hAnsi="Times New Roman" w:cs="Times New Roman" w:hint="eastAsia"/>
          <w:sz w:val="32"/>
          <w:szCs w:val="32"/>
          <w:lang w:val="zh-CN"/>
        </w:rPr>
        <w:t>品一律以电子文件形式提交。</w:t>
      </w:r>
    </w:p>
    <w:p w:rsidR="00E32265" w:rsidRDefault="00406386">
      <w:pPr>
        <w:widowControl/>
        <w:spacing w:line="600" w:lineRule="exact"/>
        <w:ind w:firstLine="630"/>
        <w:jc w:val="left"/>
        <w:rPr>
          <w:rFonts w:ascii="Times New Roman" w:eastAsia="黑体" w:hAnsi="Times New Roman" w:cs="Times New Roman"/>
          <w:bCs/>
          <w:sz w:val="32"/>
          <w:szCs w:val="32"/>
          <w:lang w:val="zh-CN"/>
        </w:rPr>
      </w:pPr>
      <w:r>
        <w:rPr>
          <w:rFonts w:ascii="Times New Roman" w:eastAsia="黑体" w:hAnsi="Times New Roman" w:cs="Times New Roman" w:hint="eastAsia"/>
          <w:bCs/>
          <w:sz w:val="32"/>
          <w:szCs w:val="32"/>
          <w:lang w:val="zh-CN"/>
        </w:rPr>
        <w:t>六</w:t>
      </w:r>
      <w:r>
        <w:rPr>
          <w:rFonts w:ascii="Times New Roman" w:eastAsia="黑体" w:hAnsi="Times New Roman" w:cs="Times New Roman"/>
          <w:bCs/>
          <w:sz w:val="32"/>
          <w:szCs w:val="32"/>
          <w:lang w:val="zh-CN"/>
        </w:rPr>
        <w:t>、比赛方案</w:t>
      </w:r>
    </w:p>
    <w:p w:rsidR="00E32265" w:rsidRDefault="00406386">
      <w:pPr>
        <w:widowControl/>
        <w:spacing w:line="600" w:lineRule="exact"/>
        <w:ind w:firstLine="630"/>
        <w:jc w:val="left"/>
        <w:rPr>
          <w:rFonts w:ascii="仿宋_GB2312" w:eastAsia="仿宋_GB2312" w:hAnsi="Times New Roman" w:cs="Times New Roman"/>
          <w:sz w:val="32"/>
          <w:szCs w:val="32"/>
          <w:lang w:val="zh-CN"/>
        </w:rPr>
      </w:pPr>
      <w:r>
        <w:rPr>
          <w:rFonts w:ascii="仿宋_GB2312" w:eastAsia="仿宋_GB2312" w:hAnsi="Times New Roman" w:cs="Times New Roman" w:hint="eastAsia"/>
          <w:sz w:val="32"/>
          <w:szCs w:val="32"/>
          <w:lang w:val="zh-CN"/>
        </w:rPr>
        <w:t>线下比赛，抽签决定比赛顺序。</w:t>
      </w:r>
    </w:p>
    <w:p w:rsidR="00E32265" w:rsidRDefault="00406386">
      <w:pPr>
        <w:widowControl/>
        <w:spacing w:line="600" w:lineRule="exact"/>
        <w:ind w:firstLine="630"/>
        <w:jc w:val="left"/>
        <w:rPr>
          <w:rFonts w:ascii="仿宋_GB2312" w:eastAsia="仿宋_GB2312" w:hAnsi="Times New Roman" w:cs="Times New Roman"/>
          <w:sz w:val="32"/>
          <w:szCs w:val="32"/>
          <w:lang w:val="zh-CN"/>
        </w:rPr>
      </w:pPr>
      <w:r>
        <w:rPr>
          <w:rFonts w:ascii="仿宋_GB2312" w:eastAsia="仿宋_GB2312" w:hAnsi="Times New Roman" w:cs="Times New Roman" w:hint="eastAsia"/>
          <w:sz w:val="32"/>
          <w:szCs w:val="32"/>
          <w:lang w:val="zh-CN"/>
        </w:rPr>
        <w:t>比赛时间</w:t>
      </w:r>
      <w:r>
        <w:rPr>
          <w:rFonts w:ascii="仿宋_GB2312" w:eastAsia="仿宋_GB2312" w:hAnsi="Times New Roman" w:cs="Times New Roman" w:hint="eastAsia"/>
          <w:sz w:val="32"/>
          <w:szCs w:val="32"/>
          <w:lang w:val="zh-CN"/>
        </w:rPr>
        <w:t>2023</w:t>
      </w:r>
      <w:r>
        <w:rPr>
          <w:rFonts w:ascii="仿宋_GB2312" w:eastAsia="仿宋_GB2312" w:hAnsi="Times New Roman" w:cs="Times New Roman" w:hint="eastAsia"/>
          <w:sz w:val="32"/>
          <w:szCs w:val="32"/>
          <w:lang w:val="zh-CN"/>
        </w:rPr>
        <w:t>年</w:t>
      </w:r>
      <w:r>
        <w:rPr>
          <w:rFonts w:ascii="仿宋_GB2312" w:eastAsia="仿宋_GB2312" w:hAnsi="Times New Roman" w:cs="Times New Roman" w:hint="eastAsia"/>
          <w:sz w:val="32"/>
          <w:szCs w:val="32"/>
          <w:lang w:val="zh-CN"/>
        </w:rPr>
        <w:t>6</w:t>
      </w:r>
      <w:r>
        <w:rPr>
          <w:rFonts w:ascii="仿宋_GB2312" w:eastAsia="仿宋_GB2312" w:hAnsi="Times New Roman" w:cs="Times New Roman" w:hint="eastAsia"/>
          <w:sz w:val="32"/>
          <w:szCs w:val="32"/>
          <w:lang w:val="zh-CN"/>
        </w:rPr>
        <w:t>月</w:t>
      </w:r>
      <w:r>
        <w:rPr>
          <w:rFonts w:ascii="仿宋_GB2312" w:eastAsia="仿宋_GB2312" w:hAnsi="Times New Roman" w:cs="Times New Roman" w:hint="eastAsia"/>
          <w:sz w:val="32"/>
          <w:szCs w:val="32"/>
          <w:lang w:val="zh-CN"/>
        </w:rPr>
        <w:t>30</w:t>
      </w:r>
      <w:r>
        <w:rPr>
          <w:rFonts w:ascii="仿宋_GB2312" w:eastAsia="仿宋_GB2312" w:hAnsi="Times New Roman" w:cs="Times New Roman" w:hint="eastAsia"/>
          <w:sz w:val="32"/>
          <w:szCs w:val="32"/>
          <w:lang w:val="zh-CN"/>
        </w:rPr>
        <w:t>日。</w:t>
      </w:r>
    </w:p>
    <w:p w:rsidR="00E32265" w:rsidRDefault="00406386">
      <w:pPr>
        <w:widowControl/>
        <w:spacing w:line="600" w:lineRule="exact"/>
        <w:ind w:firstLine="63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播放短视频，时长不超过</w:t>
      </w: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分钟，参赛选手在短视频播放前可对视频内容进行一段简短的介绍。专家根据视频内容进行打分，根据总得分评选评选出一等奖</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名，二等奖</w:t>
      </w: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名，三等奖</w:t>
      </w:r>
      <w:r>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名，优秀奖若干。</w:t>
      </w:r>
    </w:p>
    <w:p w:rsidR="00E32265" w:rsidRDefault="00406386">
      <w:pPr>
        <w:widowControl/>
        <w:spacing w:line="600" w:lineRule="exact"/>
        <w:ind w:firstLine="630"/>
        <w:jc w:val="left"/>
        <w:rPr>
          <w:rFonts w:ascii="Times New Roman" w:eastAsia="黑体" w:hAnsi="Times New Roman" w:cs="Times New Roman"/>
          <w:bCs/>
          <w:sz w:val="32"/>
          <w:szCs w:val="32"/>
          <w:lang w:val="zh-CN"/>
        </w:rPr>
      </w:pPr>
      <w:r>
        <w:rPr>
          <w:rFonts w:ascii="Times New Roman" w:eastAsia="黑体" w:hAnsi="Times New Roman" w:cs="Times New Roman" w:hint="eastAsia"/>
          <w:bCs/>
          <w:sz w:val="32"/>
          <w:szCs w:val="32"/>
          <w:lang w:val="zh-CN"/>
        </w:rPr>
        <w:t>七</w:t>
      </w:r>
      <w:r>
        <w:rPr>
          <w:rFonts w:ascii="Times New Roman" w:eastAsia="黑体" w:hAnsi="Times New Roman" w:cs="Times New Roman"/>
          <w:bCs/>
          <w:sz w:val="32"/>
          <w:szCs w:val="32"/>
          <w:lang w:val="zh-CN"/>
        </w:rPr>
        <w:t>、评审专家</w:t>
      </w:r>
    </w:p>
    <w:p w:rsidR="00E32265" w:rsidRDefault="00406386">
      <w:pPr>
        <w:widowControl/>
        <w:spacing w:line="600" w:lineRule="exact"/>
        <w:ind w:firstLine="63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由眉山市、仁寿县、洪雅县、丹棱县、青神县、东坡区、彭山区药事质控中心各推荐</w:t>
      </w:r>
      <w:r>
        <w:rPr>
          <w:rFonts w:ascii="仿宋_GB2312" w:eastAsia="仿宋_GB2312" w:hAnsi="Times New Roman" w:cs="Times New Roman" w:hint="eastAsia"/>
          <w:sz w:val="32"/>
          <w:szCs w:val="32"/>
        </w:rPr>
        <w:t>1-2</w:t>
      </w:r>
      <w:r>
        <w:rPr>
          <w:rFonts w:ascii="仿宋_GB2312" w:eastAsia="仿宋_GB2312" w:hAnsi="Times New Roman" w:cs="Times New Roman" w:hint="eastAsia"/>
          <w:sz w:val="32"/>
          <w:szCs w:val="32"/>
        </w:rPr>
        <w:t>名专家组成评审专家，共</w:t>
      </w:r>
      <w:r>
        <w:rPr>
          <w:rFonts w:ascii="仿宋_GB2312" w:eastAsia="仿宋_GB2312" w:hAnsi="Times New Roman" w:cs="Times New Roman" w:hint="eastAsia"/>
          <w:sz w:val="32"/>
          <w:szCs w:val="32"/>
        </w:rPr>
        <w:t>9</w:t>
      </w:r>
      <w:r>
        <w:rPr>
          <w:rFonts w:ascii="仿宋_GB2312" w:eastAsia="仿宋_GB2312" w:hAnsi="Times New Roman" w:cs="Times New Roman" w:hint="eastAsia"/>
          <w:sz w:val="32"/>
          <w:szCs w:val="32"/>
        </w:rPr>
        <w:t>名。</w:t>
      </w:r>
    </w:p>
    <w:p w:rsidR="00E32265" w:rsidRDefault="00406386">
      <w:pPr>
        <w:widowControl/>
        <w:spacing w:line="600" w:lineRule="exact"/>
        <w:ind w:firstLine="630"/>
        <w:jc w:val="left"/>
        <w:rPr>
          <w:rFonts w:ascii="Times New Roman" w:eastAsia="黑体" w:hAnsi="Times New Roman" w:cs="Times New Roman"/>
          <w:bCs/>
          <w:sz w:val="32"/>
          <w:szCs w:val="32"/>
          <w:lang w:val="zh-CN"/>
        </w:rPr>
      </w:pPr>
      <w:r>
        <w:rPr>
          <w:rFonts w:ascii="Times New Roman" w:eastAsia="黑体" w:hAnsi="Times New Roman" w:cs="Times New Roman" w:hint="eastAsia"/>
          <w:bCs/>
          <w:sz w:val="32"/>
          <w:szCs w:val="32"/>
          <w:lang w:val="zh-CN"/>
        </w:rPr>
        <w:t>八</w:t>
      </w:r>
      <w:r>
        <w:rPr>
          <w:rFonts w:ascii="Times New Roman" w:eastAsia="黑体" w:hAnsi="Times New Roman" w:cs="Times New Roman"/>
          <w:bCs/>
          <w:sz w:val="32"/>
          <w:szCs w:val="32"/>
          <w:lang w:val="zh-CN"/>
        </w:rPr>
        <w:t>、评分细则</w:t>
      </w:r>
    </w:p>
    <w:tbl>
      <w:tblPr>
        <w:tblStyle w:val="aa"/>
        <w:tblW w:w="5000" w:type="pct"/>
        <w:tblLook w:val="04A0"/>
      </w:tblPr>
      <w:tblGrid>
        <w:gridCol w:w="6690"/>
        <w:gridCol w:w="1214"/>
        <w:gridCol w:w="1156"/>
      </w:tblGrid>
      <w:tr w:rsidR="00E32265">
        <w:trPr>
          <w:trHeight w:val="323"/>
        </w:trPr>
        <w:tc>
          <w:tcPr>
            <w:tcW w:w="3692" w:type="pct"/>
            <w:vAlign w:val="center"/>
          </w:tcPr>
          <w:p w:rsidR="00E32265" w:rsidRDefault="00406386">
            <w:pPr>
              <w:spacing w:line="360" w:lineRule="auto"/>
              <w:jc w:val="center"/>
              <w:rPr>
                <w:rFonts w:ascii="黑体" w:eastAsia="黑体" w:hAnsi="黑体" w:cs="Times New Roman"/>
                <w:kern w:val="0"/>
                <w:sz w:val="24"/>
                <w:szCs w:val="28"/>
              </w:rPr>
            </w:pPr>
            <w:r>
              <w:rPr>
                <w:rFonts w:ascii="黑体" w:eastAsia="黑体" w:hAnsi="黑体" w:cs="Times New Roman" w:hint="eastAsia"/>
                <w:kern w:val="0"/>
                <w:sz w:val="24"/>
                <w:szCs w:val="28"/>
              </w:rPr>
              <w:t>评分标准</w:t>
            </w:r>
          </w:p>
        </w:tc>
        <w:tc>
          <w:tcPr>
            <w:tcW w:w="670" w:type="pct"/>
            <w:vAlign w:val="center"/>
          </w:tcPr>
          <w:p w:rsidR="00E32265" w:rsidRDefault="00406386">
            <w:pPr>
              <w:spacing w:line="360" w:lineRule="auto"/>
              <w:jc w:val="center"/>
              <w:rPr>
                <w:rFonts w:ascii="黑体" w:eastAsia="黑体" w:hAnsi="黑体" w:cs="Times New Roman"/>
                <w:kern w:val="0"/>
                <w:sz w:val="24"/>
                <w:szCs w:val="28"/>
              </w:rPr>
            </w:pPr>
            <w:r>
              <w:rPr>
                <w:rFonts w:ascii="黑体" w:eastAsia="黑体" w:hAnsi="黑体" w:cs="Times New Roman" w:hint="eastAsia"/>
                <w:kern w:val="0"/>
                <w:sz w:val="24"/>
                <w:szCs w:val="28"/>
              </w:rPr>
              <w:t>分值</w:t>
            </w:r>
          </w:p>
        </w:tc>
        <w:tc>
          <w:tcPr>
            <w:tcW w:w="638" w:type="pct"/>
            <w:vAlign w:val="center"/>
          </w:tcPr>
          <w:p w:rsidR="00E32265" w:rsidRDefault="00406386">
            <w:pPr>
              <w:spacing w:line="360" w:lineRule="auto"/>
              <w:jc w:val="center"/>
              <w:rPr>
                <w:rFonts w:ascii="黑体" w:eastAsia="黑体" w:hAnsi="黑体" w:cs="Times New Roman"/>
                <w:kern w:val="0"/>
                <w:sz w:val="24"/>
                <w:szCs w:val="28"/>
              </w:rPr>
            </w:pPr>
            <w:r>
              <w:rPr>
                <w:rFonts w:ascii="黑体" w:eastAsia="黑体" w:hAnsi="黑体" w:cs="Times New Roman" w:hint="eastAsia"/>
                <w:kern w:val="0"/>
                <w:sz w:val="24"/>
                <w:szCs w:val="28"/>
              </w:rPr>
              <w:t>得分</w:t>
            </w:r>
          </w:p>
        </w:tc>
      </w:tr>
      <w:tr w:rsidR="00E32265">
        <w:trPr>
          <w:trHeight w:val="1310"/>
        </w:trPr>
        <w:tc>
          <w:tcPr>
            <w:tcW w:w="3692" w:type="pct"/>
            <w:vAlign w:val="center"/>
          </w:tcPr>
          <w:p w:rsidR="00E32265" w:rsidRDefault="00406386">
            <w:pPr>
              <w:spacing w:line="50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科学性</w:t>
            </w:r>
            <w:r>
              <w:rPr>
                <w:rFonts w:ascii="仿宋_GB2312" w:eastAsia="仿宋_GB2312" w:hAnsi="Times New Roman" w:cs="Times New Roman" w:hint="eastAsia"/>
                <w:kern w:val="0"/>
                <w:sz w:val="28"/>
                <w:szCs w:val="28"/>
              </w:rPr>
              <w:t>:</w:t>
            </w:r>
            <w:r>
              <w:rPr>
                <w:rFonts w:ascii="仿宋_GB2312" w:eastAsia="仿宋_GB2312" w:hAnsi="Times New Roman" w:cs="Times New Roman" w:hint="eastAsia"/>
                <w:kern w:val="0"/>
                <w:sz w:val="28"/>
                <w:szCs w:val="28"/>
              </w:rPr>
              <w:t>内容正确</w:t>
            </w:r>
            <w:r>
              <w:rPr>
                <w:rFonts w:ascii="仿宋_GB2312" w:eastAsia="仿宋_GB2312" w:hAnsi="Times New Roman" w:cs="Times New Roman" w:hint="eastAsia"/>
                <w:kern w:val="0"/>
                <w:sz w:val="28"/>
                <w:szCs w:val="28"/>
              </w:rPr>
              <w:t>,</w:t>
            </w:r>
            <w:r>
              <w:rPr>
                <w:rFonts w:ascii="仿宋_GB2312" w:eastAsia="仿宋_GB2312" w:hAnsi="Times New Roman" w:cs="Times New Roman" w:hint="eastAsia"/>
                <w:kern w:val="0"/>
                <w:sz w:val="28"/>
                <w:szCs w:val="28"/>
              </w:rPr>
              <w:t>表达准确</w:t>
            </w:r>
            <w:r>
              <w:rPr>
                <w:rFonts w:ascii="仿宋_GB2312" w:eastAsia="仿宋_GB2312" w:hAnsi="Times New Roman" w:cs="Times New Roman" w:hint="eastAsia"/>
                <w:kern w:val="0"/>
                <w:sz w:val="28"/>
                <w:szCs w:val="28"/>
              </w:rPr>
              <w:t>,</w:t>
            </w:r>
            <w:r>
              <w:rPr>
                <w:rFonts w:ascii="仿宋_GB2312" w:eastAsia="仿宋_GB2312" w:hAnsi="Times New Roman" w:cs="Times New Roman" w:hint="eastAsia"/>
                <w:kern w:val="0"/>
                <w:sz w:val="28"/>
                <w:szCs w:val="28"/>
              </w:rPr>
              <w:t>没有事实、表述和评判上的错误</w:t>
            </w:r>
            <w:r>
              <w:rPr>
                <w:rFonts w:ascii="仿宋_GB2312" w:eastAsia="仿宋_GB2312" w:hAnsi="Times New Roman" w:cs="Times New Roman" w:hint="eastAsia"/>
                <w:kern w:val="0"/>
                <w:sz w:val="28"/>
                <w:szCs w:val="28"/>
              </w:rPr>
              <w:t>,</w:t>
            </w:r>
            <w:r>
              <w:rPr>
                <w:rFonts w:ascii="仿宋_GB2312" w:eastAsia="仿宋_GB2312" w:hAnsi="Times New Roman" w:cs="Times New Roman" w:hint="eastAsia"/>
                <w:kern w:val="0"/>
                <w:sz w:val="28"/>
                <w:szCs w:val="28"/>
              </w:rPr>
              <w:t>有可靠的科学证据</w:t>
            </w:r>
            <w:r>
              <w:rPr>
                <w:rFonts w:ascii="仿宋_GB2312" w:eastAsia="仿宋_GB2312" w:hAnsi="Times New Roman" w:cs="Times New Roman" w:hint="eastAsia"/>
                <w:kern w:val="0"/>
                <w:sz w:val="28"/>
                <w:szCs w:val="28"/>
              </w:rPr>
              <w:t>,</w:t>
            </w:r>
            <w:r>
              <w:rPr>
                <w:rFonts w:ascii="仿宋_GB2312" w:eastAsia="仿宋_GB2312" w:hAnsi="Times New Roman" w:cs="Times New Roman" w:hint="eastAsia"/>
                <w:kern w:val="0"/>
                <w:sz w:val="28"/>
                <w:szCs w:val="28"/>
              </w:rPr>
              <w:t>符合现代医学进展与共识。</w:t>
            </w:r>
          </w:p>
        </w:tc>
        <w:tc>
          <w:tcPr>
            <w:tcW w:w="670" w:type="pct"/>
            <w:vAlign w:val="center"/>
          </w:tcPr>
          <w:p w:rsidR="00E32265" w:rsidRDefault="00406386">
            <w:pPr>
              <w:spacing w:line="360" w:lineRule="auto"/>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w:t>
            </w:r>
            <w:r>
              <w:rPr>
                <w:rFonts w:ascii="仿宋_GB2312" w:eastAsia="仿宋_GB2312" w:hAnsi="Times New Roman" w:cs="Times New Roman" w:hint="eastAsia"/>
                <w:kern w:val="0"/>
                <w:sz w:val="28"/>
                <w:szCs w:val="28"/>
              </w:rPr>
              <w:t>分</w:t>
            </w:r>
          </w:p>
        </w:tc>
        <w:tc>
          <w:tcPr>
            <w:tcW w:w="638" w:type="pct"/>
            <w:vAlign w:val="center"/>
          </w:tcPr>
          <w:p w:rsidR="00E32265" w:rsidRDefault="00E32265">
            <w:pPr>
              <w:spacing w:line="360" w:lineRule="auto"/>
              <w:jc w:val="center"/>
              <w:rPr>
                <w:rFonts w:ascii="仿宋_GB2312" w:eastAsia="仿宋_GB2312" w:hAnsi="Times New Roman" w:cs="Times New Roman"/>
                <w:b/>
                <w:bCs/>
                <w:kern w:val="0"/>
                <w:sz w:val="28"/>
                <w:szCs w:val="28"/>
              </w:rPr>
            </w:pPr>
          </w:p>
        </w:tc>
      </w:tr>
      <w:tr w:rsidR="00E32265">
        <w:trPr>
          <w:trHeight w:val="1325"/>
        </w:trPr>
        <w:tc>
          <w:tcPr>
            <w:tcW w:w="3692" w:type="pct"/>
            <w:vAlign w:val="center"/>
          </w:tcPr>
          <w:p w:rsidR="00E32265" w:rsidRDefault="00406386">
            <w:pPr>
              <w:spacing w:line="50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原创性</w:t>
            </w:r>
            <w:r>
              <w:rPr>
                <w:rFonts w:ascii="仿宋_GB2312" w:eastAsia="仿宋_GB2312" w:hAnsi="Times New Roman" w:cs="Times New Roman" w:hint="eastAsia"/>
                <w:kern w:val="0"/>
                <w:sz w:val="28"/>
                <w:szCs w:val="28"/>
              </w:rPr>
              <w:t>:</w:t>
            </w:r>
            <w:r>
              <w:rPr>
                <w:rFonts w:ascii="仿宋_GB2312" w:eastAsia="仿宋_GB2312" w:hAnsi="Times New Roman" w:cs="Times New Roman" w:hint="eastAsia"/>
                <w:kern w:val="0"/>
                <w:sz w:val="28"/>
                <w:szCs w:val="28"/>
              </w:rPr>
              <w:t>作品核心观点和主要内容均由作者独立创作；引用他人观点内容、图片或音视频素材等</w:t>
            </w:r>
            <w:r>
              <w:rPr>
                <w:rFonts w:ascii="仿宋_GB2312" w:eastAsia="仿宋_GB2312" w:hAnsi="Times New Roman" w:cs="Times New Roman" w:hint="eastAsia"/>
                <w:kern w:val="0"/>
                <w:sz w:val="28"/>
                <w:szCs w:val="28"/>
              </w:rPr>
              <w:t>,</w:t>
            </w:r>
            <w:r>
              <w:rPr>
                <w:rFonts w:ascii="仿宋_GB2312" w:eastAsia="仿宋_GB2312" w:hAnsi="Times New Roman" w:cs="Times New Roman" w:hint="eastAsia"/>
                <w:kern w:val="0"/>
                <w:sz w:val="28"/>
                <w:szCs w:val="28"/>
              </w:rPr>
              <w:t>须注明原作者及信息出处。</w:t>
            </w:r>
          </w:p>
        </w:tc>
        <w:tc>
          <w:tcPr>
            <w:tcW w:w="670" w:type="pct"/>
            <w:vAlign w:val="center"/>
          </w:tcPr>
          <w:p w:rsidR="00E32265" w:rsidRDefault="00406386">
            <w:pPr>
              <w:spacing w:line="360" w:lineRule="auto"/>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w:t>
            </w:r>
            <w:r>
              <w:rPr>
                <w:rFonts w:ascii="仿宋_GB2312" w:eastAsia="仿宋_GB2312" w:hAnsi="Times New Roman" w:cs="Times New Roman" w:hint="eastAsia"/>
                <w:kern w:val="0"/>
                <w:sz w:val="28"/>
                <w:szCs w:val="28"/>
              </w:rPr>
              <w:t>分</w:t>
            </w:r>
          </w:p>
        </w:tc>
        <w:tc>
          <w:tcPr>
            <w:tcW w:w="638" w:type="pct"/>
            <w:vAlign w:val="center"/>
          </w:tcPr>
          <w:p w:rsidR="00E32265" w:rsidRDefault="00E32265">
            <w:pPr>
              <w:spacing w:line="360" w:lineRule="auto"/>
              <w:jc w:val="center"/>
              <w:rPr>
                <w:rFonts w:ascii="仿宋_GB2312" w:eastAsia="仿宋_GB2312" w:hAnsi="Times New Roman" w:cs="Times New Roman"/>
                <w:b/>
                <w:bCs/>
                <w:kern w:val="0"/>
                <w:sz w:val="28"/>
                <w:szCs w:val="28"/>
              </w:rPr>
            </w:pPr>
          </w:p>
        </w:tc>
      </w:tr>
      <w:tr w:rsidR="00E32265">
        <w:trPr>
          <w:trHeight w:val="965"/>
        </w:trPr>
        <w:tc>
          <w:tcPr>
            <w:tcW w:w="3692" w:type="pct"/>
            <w:vAlign w:val="center"/>
          </w:tcPr>
          <w:p w:rsidR="00E32265" w:rsidRDefault="00406386">
            <w:pPr>
              <w:spacing w:line="50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lastRenderedPageBreak/>
              <w:t>创新性：剧本、摄像、编辑制作等方面具有新颖性和创新性。</w:t>
            </w:r>
          </w:p>
        </w:tc>
        <w:tc>
          <w:tcPr>
            <w:tcW w:w="670" w:type="pct"/>
            <w:vAlign w:val="center"/>
          </w:tcPr>
          <w:p w:rsidR="00E32265" w:rsidRDefault="00406386">
            <w:pPr>
              <w:spacing w:line="360" w:lineRule="auto"/>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w:t>
            </w:r>
            <w:r>
              <w:rPr>
                <w:rFonts w:ascii="仿宋_GB2312" w:eastAsia="仿宋_GB2312" w:hAnsi="Times New Roman" w:cs="Times New Roman" w:hint="eastAsia"/>
                <w:kern w:val="0"/>
                <w:sz w:val="28"/>
                <w:szCs w:val="28"/>
              </w:rPr>
              <w:t>分</w:t>
            </w:r>
          </w:p>
        </w:tc>
        <w:tc>
          <w:tcPr>
            <w:tcW w:w="638" w:type="pct"/>
            <w:vAlign w:val="center"/>
          </w:tcPr>
          <w:p w:rsidR="00E32265" w:rsidRDefault="00E32265">
            <w:pPr>
              <w:spacing w:line="360" w:lineRule="auto"/>
              <w:jc w:val="center"/>
              <w:rPr>
                <w:rFonts w:ascii="仿宋_GB2312" w:eastAsia="仿宋_GB2312" w:hAnsi="Times New Roman" w:cs="Times New Roman"/>
                <w:b/>
                <w:bCs/>
                <w:kern w:val="0"/>
                <w:sz w:val="28"/>
                <w:szCs w:val="28"/>
              </w:rPr>
            </w:pPr>
          </w:p>
        </w:tc>
      </w:tr>
      <w:tr w:rsidR="00E32265">
        <w:trPr>
          <w:trHeight w:val="1560"/>
        </w:trPr>
        <w:tc>
          <w:tcPr>
            <w:tcW w:w="3692" w:type="pct"/>
            <w:vAlign w:val="center"/>
          </w:tcPr>
          <w:p w:rsidR="00E32265" w:rsidRDefault="00406386">
            <w:pPr>
              <w:spacing w:line="50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实用性与传播性：科普主题鲜明，实用性强，便于普及，能促进大众自觉了解和接受合理用药。</w:t>
            </w:r>
          </w:p>
        </w:tc>
        <w:tc>
          <w:tcPr>
            <w:tcW w:w="670" w:type="pct"/>
            <w:vAlign w:val="center"/>
          </w:tcPr>
          <w:p w:rsidR="00E32265" w:rsidRDefault="00406386">
            <w:pPr>
              <w:spacing w:line="360" w:lineRule="auto"/>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w:t>
            </w:r>
            <w:r>
              <w:rPr>
                <w:rFonts w:ascii="仿宋_GB2312" w:eastAsia="仿宋_GB2312" w:hAnsi="Times New Roman" w:cs="Times New Roman" w:hint="eastAsia"/>
                <w:kern w:val="0"/>
                <w:sz w:val="28"/>
                <w:szCs w:val="28"/>
              </w:rPr>
              <w:t>分</w:t>
            </w:r>
          </w:p>
        </w:tc>
        <w:tc>
          <w:tcPr>
            <w:tcW w:w="638" w:type="pct"/>
            <w:vAlign w:val="center"/>
          </w:tcPr>
          <w:p w:rsidR="00E32265" w:rsidRDefault="00E32265">
            <w:pPr>
              <w:spacing w:line="360" w:lineRule="auto"/>
              <w:jc w:val="center"/>
              <w:rPr>
                <w:rFonts w:ascii="仿宋_GB2312" w:eastAsia="仿宋_GB2312" w:hAnsi="Times New Roman" w:cs="Times New Roman"/>
                <w:b/>
                <w:bCs/>
                <w:kern w:val="0"/>
                <w:sz w:val="28"/>
                <w:szCs w:val="28"/>
              </w:rPr>
            </w:pPr>
          </w:p>
        </w:tc>
      </w:tr>
      <w:tr w:rsidR="00E32265">
        <w:trPr>
          <w:trHeight w:val="1560"/>
        </w:trPr>
        <w:tc>
          <w:tcPr>
            <w:tcW w:w="3692" w:type="pct"/>
            <w:vAlign w:val="center"/>
          </w:tcPr>
          <w:p w:rsidR="00E32265" w:rsidRDefault="00406386">
            <w:pPr>
              <w:spacing w:line="50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观赏性</w:t>
            </w:r>
            <w:r>
              <w:rPr>
                <w:rFonts w:ascii="仿宋_GB2312" w:eastAsia="仿宋_GB2312" w:hAnsi="Times New Roman" w:cs="Times New Roman" w:hint="eastAsia"/>
                <w:kern w:val="0"/>
                <w:sz w:val="28"/>
                <w:szCs w:val="28"/>
              </w:rPr>
              <w:t>:</w:t>
            </w:r>
            <w:r>
              <w:rPr>
                <w:rFonts w:ascii="仿宋_GB2312" w:eastAsia="仿宋_GB2312" w:hAnsi="Times New Roman" w:cs="Times New Roman" w:hint="eastAsia"/>
                <w:kern w:val="0"/>
                <w:sz w:val="28"/>
                <w:szCs w:val="28"/>
              </w:rPr>
              <w:t>画面清晰，曝光准确；构图合理、美观；剪接节奏合理；字幕、配乐得当。</w:t>
            </w:r>
          </w:p>
        </w:tc>
        <w:tc>
          <w:tcPr>
            <w:tcW w:w="670" w:type="pct"/>
            <w:vAlign w:val="center"/>
          </w:tcPr>
          <w:p w:rsidR="00E32265" w:rsidRDefault="00406386">
            <w:pPr>
              <w:spacing w:line="360" w:lineRule="auto"/>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20</w:t>
            </w:r>
            <w:r>
              <w:rPr>
                <w:rFonts w:ascii="仿宋_GB2312" w:eastAsia="仿宋_GB2312" w:hAnsi="Times New Roman" w:cs="Times New Roman" w:hint="eastAsia"/>
                <w:kern w:val="0"/>
                <w:sz w:val="28"/>
                <w:szCs w:val="28"/>
              </w:rPr>
              <w:t>分</w:t>
            </w:r>
          </w:p>
        </w:tc>
        <w:tc>
          <w:tcPr>
            <w:tcW w:w="638" w:type="pct"/>
            <w:vAlign w:val="center"/>
          </w:tcPr>
          <w:p w:rsidR="00E32265" w:rsidRDefault="00E32265">
            <w:pPr>
              <w:spacing w:line="360" w:lineRule="auto"/>
              <w:jc w:val="center"/>
              <w:rPr>
                <w:rFonts w:ascii="仿宋_GB2312" w:eastAsia="仿宋_GB2312" w:hAnsi="Times New Roman" w:cs="Times New Roman"/>
                <w:b/>
                <w:bCs/>
                <w:kern w:val="0"/>
                <w:sz w:val="28"/>
                <w:szCs w:val="28"/>
              </w:rPr>
            </w:pPr>
          </w:p>
        </w:tc>
      </w:tr>
      <w:tr w:rsidR="00E32265">
        <w:trPr>
          <w:trHeight w:val="941"/>
        </w:trPr>
        <w:tc>
          <w:tcPr>
            <w:tcW w:w="3692" w:type="pct"/>
            <w:vAlign w:val="center"/>
          </w:tcPr>
          <w:p w:rsidR="00E32265" w:rsidRDefault="00406386">
            <w:pPr>
              <w:spacing w:line="500" w:lineRule="exac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加分项：围绕重点主题静脉输液的合理应用</w:t>
            </w:r>
          </w:p>
        </w:tc>
        <w:tc>
          <w:tcPr>
            <w:tcW w:w="670" w:type="pct"/>
            <w:vAlign w:val="center"/>
          </w:tcPr>
          <w:p w:rsidR="00E32265" w:rsidRDefault="00406386">
            <w:pPr>
              <w:spacing w:line="360" w:lineRule="auto"/>
              <w:jc w:val="center"/>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5</w:t>
            </w:r>
            <w:r>
              <w:rPr>
                <w:rFonts w:ascii="仿宋_GB2312" w:eastAsia="仿宋_GB2312" w:hAnsi="Times New Roman" w:cs="Times New Roman" w:hint="eastAsia"/>
                <w:kern w:val="0"/>
                <w:sz w:val="28"/>
                <w:szCs w:val="28"/>
              </w:rPr>
              <w:t>分</w:t>
            </w:r>
          </w:p>
        </w:tc>
        <w:tc>
          <w:tcPr>
            <w:tcW w:w="638" w:type="pct"/>
            <w:vAlign w:val="center"/>
          </w:tcPr>
          <w:p w:rsidR="00E32265" w:rsidRDefault="00E32265">
            <w:pPr>
              <w:spacing w:line="360" w:lineRule="auto"/>
              <w:jc w:val="center"/>
              <w:rPr>
                <w:rFonts w:ascii="仿宋_GB2312" w:eastAsia="仿宋_GB2312" w:hAnsi="Times New Roman" w:cs="Times New Roman"/>
                <w:b/>
                <w:bCs/>
                <w:kern w:val="0"/>
                <w:sz w:val="28"/>
                <w:szCs w:val="28"/>
              </w:rPr>
            </w:pPr>
          </w:p>
        </w:tc>
      </w:tr>
    </w:tbl>
    <w:p w:rsidR="00E32265" w:rsidRDefault="00406386">
      <w:pPr>
        <w:widowControl/>
        <w:spacing w:line="600" w:lineRule="exact"/>
        <w:ind w:firstLine="629"/>
        <w:jc w:val="left"/>
        <w:rPr>
          <w:rFonts w:ascii="Times New Roman" w:eastAsia="黑体" w:hAnsi="Times New Roman" w:cs="Times New Roman"/>
          <w:bCs/>
          <w:sz w:val="32"/>
          <w:szCs w:val="32"/>
          <w:lang w:val="zh-CN"/>
        </w:rPr>
      </w:pPr>
      <w:r>
        <w:rPr>
          <w:rFonts w:ascii="Times New Roman" w:eastAsia="黑体" w:hAnsi="Times New Roman" w:cs="Times New Roman" w:hint="eastAsia"/>
          <w:bCs/>
          <w:sz w:val="32"/>
          <w:szCs w:val="32"/>
          <w:lang w:val="zh-CN"/>
        </w:rPr>
        <w:t>九、评审方式</w:t>
      </w:r>
    </w:p>
    <w:p w:rsidR="00E32265" w:rsidRDefault="00406386">
      <w:pPr>
        <w:widowControl/>
        <w:spacing w:line="600" w:lineRule="exact"/>
        <w:ind w:firstLine="629"/>
        <w:jc w:val="left"/>
        <w:rPr>
          <w:rFonts w:ascii="仿宋_GB2312" w:eastAsia="仿宋_GB2312" w:hAnsi="Times New Roman" w:cs="Times New Roman"/>
          <w:color w:val="000000" w:themeColor="text1"/>
          <w:sz w:val="32"/>
          <w:szCs w:val="32"/>
          <w:lang w:val="zh-CN"/>
        </w:rPr>
      </w:pPr>
      <w:r>
        <w:rPr>
          <w:rFonts w:ascii="仿宋_GB2312" w:eastAsia="仿宋_GB2312" w:hAnsi="Times New Roman" w:cs="Times New Roman" w:hint="eastAsia"/>
          <w:color w:val="000000" w:themeColor="text1"/>
          <w:sz w:val="32"/>
          <w:szCs w:val="32"/>
          <w:lang w:val="zh-CN"/>
        </w:rPr>
        <w:t>评审专家根据评分细则对每个科普视频作品进行打分，去掉</w:t>
      </w:r>
      <w:r>
        <w:rPr>
          <w:rFonts w:ascii="仿宋_GB2312" w:eastAsia="仿宋_GB2312" w:hAnsi="Times New Roman" w:cs="Times New Roman" w:hint="eastAsia"/>
          <w:color w:val="000000" w:themeColor="text1"/>
          <w:sz w:val="32"/>
          <w:szCs w:val="32"/>
          <w:lang w:val="zh-CN"/>
        </w:rPr>
        <w:t>1</w:t>
      </w:r>
      <w:r>
        <w:rPr>
          <w:rFonts w:ascii="仿宋_GB2312" w:eastAsia="仿宋_GB2312" w:hAnsi="Times New Roman" w:cs="Times New Roman" w:hint="eastAsia"/>
          <w:color w:val="000000" w:themeColor="text1"/>
          <w:sz w:val="32"/>
          <w:szCs w:val="32"/>
          <w:lang w:val="zh-CN"/>
        </w:rPr>
        <w:t>个最高分、去掉</w:t>
      </w:r>
      <w:r>
        <w:rPr>
          <w:rFonts w:ascii="仿宋_GB2312" w:eastAsia="仿宋_GB2312" w:hAnsi="Times New Roman" w:cs="Times New Roman" w:hint="eastAsia"/>
          <w:color w:val="000000" w:themeColor="text1"/>
          <w:sz w:val="32"/>
          <w:szCs w:val="32"/>
          <w:lang w:val="zh-CN"/>
        </w:rPr>
        <w:t>1</w:t>
      </w:r>
      <w:r>
        <w:rPr>
          <w:rFonts w:ascii="仿宋_GB2312" w:eastAsia="仿宋_GB2312" w:hAnsi="Times New Roman" w:cs="Times New Roman" w:hint="eastAsia"/>
          <w:color w:val="000000" w:themeColor="text1"/>
          <w:sz w:val="32"/>
          <w:szCs w:val="32"/>
          <w:lang w:val="zh-CN"/>
        </w:rPr>
        <w:t>个最低分后计算该选手的得分。</w:t>
      </w:r>
    </w:p>
    <w:p w:rsidR="00E32265" w:rsidRDefault="00E32265">
      <w:pPr>
        <w:widowControl/>
        <w:spacing w:line="560" w:lineRule="exact"/>
        <w:jc w:val="left"/>
        <w:rPr>
          <w:rFonts w:ascii="Times New Roman" w:eastAsia="仿宋" w:hAnsi="Times New Roman" w:cs="Times New Roman"/>
          <w:sz w:val="32"/>
          <w:szCs w:val="32"/>
          <w:lang w:val="zh-CN"/>
        </w:rPr>
      </w:pPr>
    </w:p>
    <w:p w:rsidR="00E32265" w:rsidRDefault="00406386">
      <w:pPr>
        <w:widowControl/>
        <w:spacing w:line="560" w:lineRule="exact"/>
        <w:jc w:val="left"/>
        <w:rPr>
          <w:rFonts w:ascii="Times New Roman" w:eastAsia="仿宋" w:hAnsi="Times New Roman" w:cs="Times New Roman"/>
          <w:sz w:val="32"/>
          <w:szCs w:val="32"/>
          <w:lang w:val="zh-CN"/>
        </w:rPr>
      </w:pPr>
      <w:r>
        <w:rPr>
          <w:rFonts w:ascii="Times New Roman" w:eastAsia="仿宋" w:hAnsi="Times New Roman" w:cs="Times New Roman"/>
          <w:sz w:val="32"/>
          <w:szCs w:val="32"/>
          <w:lang w:val="zh-CN"/>
        </w:rPr>
        <w:t xml:space="preserve"> </w:t>
      </w:r>
    </w:p>
    <w:p w:rsidR="00E32265" w:rsidRDefault="00406386">
      <w:pPr>
        <w:widowControl/>
        <w:jc w:val="left"/>
        <w:rPr>
          <w:rFonts w:ascii="Times New Roman" w:eastAsia="仿宋" w:hAnsi="Times New Roman" w:cs="Times New Roman"/>
          <w:sz w:val="32"/>
          <w:szCs w:val="32"/>
          <w:lang w:val="zh-CN"/>
        </w:rPr>
      </w:pPr>
      <w:r>
        <w:rPr>
          <w:rFonts w:ascii="Times New Roman" w:eastAsia="仿宋" w:hAnsi="Times New Roman" w:cs="Times New Roman"/>
          <w:sz w:val="32"/>
          <w:szCs w:val="32"/>
          <w:lang w:val="zh-CN"/>
        </w:rPr>
        <w:br w:type="page"/>
      </w:r>
    </w:p>
    <w:p w:rsidR="00E32265" w:rsidRDefault="00406386">
      <w:pPr>
        <w:widowControl/>
        <w:spacing w:line="560" w:lineRule="exact"/>
        <w:jc w:val="left"/>
        <w:rPr>
          <w:rFonts w:ascii="黑体" w:eastAsia="黑体" w:hAnsi="黑体" w:cs="黑体"/>
          <w:sz w:val="32"/>
          <w:szCs w:val="32"/>
          <w:lang w:val="zh-CN"/>
        </w:rPr>
      </w:pPr>
      <w:r>
        <w:rPr>
          <w:rFonts w:ascii="黑体" w:eastAsia="黑体" w:hAnsi="黑体" w:cs="黑体" w:hint="eastAsia"/>
          <w:sz w:val="32"/>
          <w:szCs w:val="32"/>
          <w:lang w:val="zh-CN"/>
        </w:rPr>
        <w:lastRenderedPageBreak/>
        <w:t>附件</w:t>
      </w:r>
      <w:r>
        <w:rPr>
          <w:rFonts w:ascii="黑体" w:eastAsia="黑体" w:hAnsi="黑体" w:cs="黑体" w:hint="eastAsia"/>
          <w:sz w:val="32"/>
          <w:szCs w:val="32"/>
          <w:lang w:val="zh-CN"/>
        </w:rPr>
        <w:t>2</w:t>
      </w:r>
    </w:p>
    <w:p w:rsidR="00E32265" w:rsidRDefault="00406386">
      <w:pPr>
        <w:widowControl/>
        <w:spacing w:line="560" w:lineRule="exact"/>
        <w:jc w:val="center"/>
        <w:rPr>
          <w:rFonts w:eastAsia="方正小标宋简体"/>
          <w:sz w:val="44"/>
          <w:szCs w:val="44"/>
          <w:lang w:val="zh-CN"/>
        </w:rPr>
      </w:pPr>
      <w:r>
        <w:rPr>
          <w:rFonts w:eastAsia="方正小标宋简体" w:hint="eastAsia"/>
          <w:sz w:val="44"/>
          <w:szCs w:val="44"/>
          <w:lang w:val="zh-CN"/>
        </w:rPr>
        <w:t>参会回执</w:t>
      </w:r>
    </w:p>
    <w:p w:rsidR="00E32265" w:rsidRDefault="00E32265">
      <w:pPr>
        <w:widowControl/>
        <w:spacing w:line="560" w:lineRule="exact"/>
        <w:jc w:val="center"/>
        <w:rPr>
          <w:rFonts w:ascii="Times New Roman" w:eastAsiaTheme="majorEastAsia" w:hAnsi="Times New Roman" w:cs="Times New Roman"/>
          <w:sz w:val="44"/>
          <w:szCs w:val="44"/>
          <w:lang w:val="zh-CN"/>
        </w:rPr>
      </w:pPr>
    </w:p>
    <w:tbl>
      <w:tblPr>
        <w:tblStyle w:val="aa"/>
        <w:tblW w:w="5000" w:type="pct"/>
        <w:tblLook w:val="04A0"/>
      </w:tblPr>
      <w:tblGrid>
        <w:gridCol w:w="800"/>
        <w:gridCol w:w="973"/>
        <w:gridCol w:w="2209"/>
        <w:gridCol w:w="2312"/>
        <w:gridCol w:w="1807"/>
        <w:gridCol w:w="959"/>
      </w:tblGrid>
      <w:tr w:rsidR="00E32265">
        <w:tc>
          <w:tcPr>
            <w:tcW w:w="442" w:type="pct"/>
          </w:tcPr>
          <w:p w:rsidR="00E32265" w:rsidRDefault="00406386">
            <w:pPr>
              <w:widowControl/>
              <w:spacing w:line="560" w:lineRule="exact"/>
              <w:jc w:val="center"/>
              <w:rPr>
                <w:rFonts w:ascii="黑体" w:eastAsia="黑体" w:hAnsi="黑体" w:cs="Times New Roman"/>
                <w:sz w:val="28"/>
                <w:szCs w:val="28"/>
                <w:lang w:val="zh-CN"/>
              </w:rPr>
            </w:pPr>
            <w:r>
              <w:rPr>
                <w:rFonts w:ascii="黑体" w:eastAsia="黑体" w:hAnsi="黑体" w:cs="Times New Roman"/>
                <w:sz w:val="28"/>
                <w:szCs w:val="28"/>
                <w:lang w:val="zh-CN"/>
              </w:rPr>
              <w:t>序号</w:t>
            </w:r>
          </w:p>
        </w:tc>
        <w:tc>
          <w:tcPr>
            <w:tcW w:w="537" w:type="pct"/>
          </w:tcPr>
          <w:p w:rsidR="00E32265" w:rsidRDefault="00406386">
            <w:pPr>
              <w:widowControl/>
              <w:spacing w:line="560" w:lineRule="exact"/>
              <w:jc w:val="center"/>
              <w:rPr>
                <w:rFonts w:ascii="黑体" w:eastAsia="黑体" w:hAnsi="黑体" w:cs="Times New Roman"/>
                <w:sz w:val="28"/>
                <w:szCs w:val="28"/>
                <w:lang w:val="zh-CN"/>
              </w:rPr>
            </w:pPr>
            <w:r>
              <w:rPr>
                <w:rFonts w:ascii="黑体" w:eastAsia="黑体" w:hAnsi="黑体" w:cs="Times New Roman"/>
                <w:sz w:val="28"/>
                <w:szCs w:val="28"/>
                <w:lang w:val="zh-CN"/>
              </w:rPr>
              <w:t>姓名</w:t>
            </w:r>
          </w:p>
        </w:tc>
        <w:tc>
          <w:tcPr>
            <w:tcW w:w="1219" w:type="pct"/>
          </w:tcPr>
          <w:p w:rsidR="00E32265" w:rsidRDefault="00406386">
            <w:pPr>
              <w:widowControl/>
              <w:spacing w:line="560" w:lineRule="exact"/>
              <w:jc w:val="center"/>
              <w:rPr>
                <w:rFonts w:ascii="黑体" w:eastAsia="黑体" w:hAnsi="黑体" w:cs="Times New Roman"/>
                <w:sz w:val="28"/>
                <w:szCs w:val="28"/>
                <w:lang w:val="zh-CN"/>
              </w:rPr>
            </w:pPr>
            <w:r>
              <w:rPr>
                <w:rFonts w:ascii="黑体" w:eastAsia="黑体" w:hAnsi="黑体" w:cs="Times New Roman"/>
                <w:sz w:val="28"/>
                <w:szCs w:val="28"/>
                <w:lang w:val="zh-CN"/>
              </w:rPr>
              <w:t>单位</w:t>
            </w:r>
          </w:p>
        </w:tc>
        <w:tc>
          <w:tcPr>
            <w:tcW w:w="1276" w:type="pct"/>
          </w:tcPr>
          <w:p w:rsidR="00E32265" w:rsidRDefault="00406386">
            <w:pPr>
              <w:widowControl/>
              <w:spacing w:line="560" w:lineRule="exact"/>
              <w:jc w:val="left"/>
              <w:rPr>
                <w:rFonts w:ascii="黑体" w:eastAsia="黑体" w:hAnsi="黑体" w:cs="Times New Roman"/>
                <w:sz w:val="28"/>
                <w:szCs w:val="28"/>
                <w:lang w:val="zh-CN"/>
              </w:rPr>
            </w:pPr>
            <w:r>
              <w:rPr>
                <w:rFonts w:ascii="黑体" w:eastAsia="黑体" w:hAnsi="黑体" w:cs="Times New Roman"/>
                <w:sz w:val="28"/>
                <w:szCs w:val="28"/>
                <w:lang w:val="zh-CN"/>
              </w:rPr>
              <w:t>类别（参加培训</w:t>
            </w:r>
            <w:r>
              <w:rPr>
                <w:rFonts w:ascii="黑体" w:eastAsia="黑体" w:hAnsi="黑体" w:cs="Times New Roman"/>
                <w:sz w:val="28"/>
                <w:szCs w:val="28"/>
                <w:lang w:val="zh-CN"/>
              </w:rPr>
              <w:t>/</w:t>
            </w:r>
            <w:r>
              <w:rPr>
                <w:rFonts w:ascii="黑体" w:eastAsia="黑体" w:hAnsi="黑体" w:cs="Times New Roman"/>
                <w:sz w:val="28"/>
                <w:szCs w:val="28"/>
                <w:lang w:val="zh-CN"/>
              </w:rPr>
              <w:t>参加科普比赛）</w:t>
            </w:r>
          </w:p>
        </w:tc>
        <w:tc>
          <w:tcPr>
            <w:tcW w:w="997" w:type="pct"/>
          </w:tcPr>
          <w:p w:rsidR="00E32265" w:rsidRDefault="00406386">
            <w:pPr>
              <w:widowControl/>
              <w:spacing w:line="560" w:lineRule="exact"/>
              <w:jc w:val="center"/>
              <w:rPr>
                <w:rFonts w:ascii="黑体" w:eastAsia="黑体" w:hAnsi="黑体" w:cs="Times New Roman"/>
                <w:sz w:val="28"/>
                <w:szCs w:val="28"/>
                <w:lang w:val="zh-CN"/>
              </w:rPr>
            </w:pPr>
            <w:r>
              <w:rPr>
                <w:rFonts w:ascii="黑体" w:eastAsia="黑体" w:hAnsi="黑体" w:cs="Times New Roman"/>
                <w:sz w:val="28"/>
                <w:szCs w:val="28"/>
                <w:lang w:val="zh-CN"/>
              </w:rPr>
              <w:t>电话</w:t>
            </w:r>
          </w:p>
        </w:tc>
        <w:tc>
          <w:tcPr>
            <w:tcW w:w="529" w:type="pct"/>
          </w:tcPr>
          <w:p w:rsidR="00E32265" w:rsidRDefault="00406386">
            <w:pPr>
              <w:widowControl/>
              <w:spacing w:line="560" w:lineRule="exact"/>
              <w:jc w:val="center"/>
              <w:rPr>
                <w:rFonts w:ascii="黑体" w:eastAsia="黑体" w:hAnsi="黑体" w:cs="Times New Roman"/>
                <w:sz w:val="28"/>
                <w:szCs w:val="28"/>
                <w:lang w:val="zh-CN"/>
              </w:rPr>
            </w:pPr>
            <w:r>
              <w:rPr>
                <w:rFonts w:ascii="黑体" w:eastAsia="黑体" w:hAnsi="黑体" w:cs="Times New Roman"/>
                <w:sz w:val="28"/>
                <w:szCs w:val="28"/>
                <w:lang w:val="zh-CN"/>
              </w:rPr>
              <w:t>备注</w:t>
            </w:r>
          </w:p>
        </w:tc>
      </w:tr>
      <w:tr w:rsidR="00E32265">
        <w:tc>
          <w:tcPr>
            <w:tcW w:w="442"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537"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1219"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1276"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997"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529" w:type="pct"/>
          </w:tcPr>
          <w:p w:rsidR="00E32265" w:rsidRDefault="00E32265">
            <w:pPr>
              <w:widowControl/>
              <w:spacing w:line="560" w:lineRule="exact"/>
              <w:jc w:val="left"/>
              <w:rPr>
                <w:rFonts w:ascii="Times New Roman" w:eastAsia="仿宋" w:hAnsi="Times New Roman" w:cs="Times New Roman"/>
                <w:sz w:val="24"/>
                <w:szCs w:val="24"/>
                <w:lang w:val="zh-CN"/>
              </w:rPr>
            </w:pPr>
          </w:p>
        </w:tc>
      </w:tr>
      <w:tr w:rsidR="00E32265">
        <w:tc>
          <w:tcPr>
            <w:tcW w:w="442"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537"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1219"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1276"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997"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529" w:type="pct"/>
          </w:tcPr>
          <w:p w:rsidR="00E32265" w:rsidRDefault="00E32265">
            <w:pPr>
              <w:widowControl/>
              <w:spacing w:line="560" w:lineRule="exact"/>
              <w:jc w:val="left"/>
              <w:rPr>
                <w:rFonts w:ascii="Times New Roman" w:eastAsia="仿宋" w:hAnsi="Times New Roman" w:cs="Times New Roman"/>
                <w:sz w:val="24"/>
                <w:szCs w:val="24"/>
                <w:lang w:val="zh-CN"/>
              </w:rPr>
            </w:pPr>
          </w:p>
        </w:tc>
      </w:tr>
      <w:tr w:rsidR="00E32265">
        <w:tc>
          <w:tcPr>
            <w:tcW w:w="442"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537"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1219"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1276"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997"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529" w:type="pct"/>
          </w:tcPr>
          <w:p w:rsidR="00E32265" w:rsidRDefault="00E32265">
            <w:pPr>
              <w:widowControl/>
              <w:spacing w:line="560" w:lineRule="exact"/>
              <w:jc w:val="left"/>
              <w:rPr>
                <w:rFonts w:ascii="Times New Roman" w:eastAsia="仿宋" w:hAnsi="Times New Roman" w:cs="Times New Roman"/>
                <w:sz w:val="24"/>
                <w:szCs w:val="24"/>
                <w:lang w:val="zh-CN"/>
              </w:rPr>
            </w:pPr>
          </w:p>
        </w:tc>
      </w:tr>
      <w:tr w:rsidR="00E32265">
        <w:tc>
          <w:tcPr>
            <w:tcW w:w="442"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537"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1219"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1276"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997"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529" w:type="pct"/>
          </w:tcPr>
          <w:p w:rsidR="00E32265" w:rsidRDefault="00E32265">
            <w:pPr>
              <w:widowControl/>
              <w:spacing w:line="560" w:lineRule="exact"/>
              <w:jc w:val="left"/>
              <w:rPr>
                <w:rFonts w:ascii="Times New Roman" w:eastAsia="仿宋" w:hAnsi="Times New Roman" w:cs="Times New Roman"/>
                <w:sz w:val="24"/>
                <w:szCs w:val="24"/>
                <w:lang w:val="zh-CN"/>
              </w:rPr>
            </w:pPr>
          </w:p>
        </w:tc>
      </w:tr>
      <w:tr w:rsidR="00E32265">
        <w:tc>
          <w:tcPr>
            <w:tcW w:w="442"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537"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1219"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1276"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997"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529" w:type="pct"/>
          </w:tcPr>
          <w:p w:rsidR="00E32265" w:rsidRDefault="00E32265">
            <w:pPr>
              <w:widowControl/>
              <w:spacing w:line="560" w:lineRule="exact"/>
              <w:jc w:val="left"/>
              <w:rPr>
                <w:rFonts w:ascii="Times New Roman" w:eastAsia="仿宋" w:hAnsi="Times New Roman" w:cs="Times New Roman"/>
                <w:sz w:val="24"/>
                <w:szCs w:val="24"/>
                <w:lang w:val="zh-CN"/>
              </w:rPr>
            </w:pPr>
          </w:p>
        </w:tc>
      </w:tr>
      <w:tr w:rsidR="00E32265">
        <w:tc>
          <w:tcPr>
            <w:tcW w:w="442"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537"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1219"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1276"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997"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529" w:type="pct"/>
          </w:tcPr>
          <w:p w:rsidR="00E32265" w:rsidRDefault="00E32265">
            <w:pPr>
              <w:widowControl/>
              <w:spacing w:line="560" w:lineRule="exact"/>
              <w:jc w:val="left"/>
              <w:rPr>
                <w:rFonts w:ascii="Times New Roman" w:eastAsia="仿宋" w:hAnsi="Times New Roman" w:cs="Times New Roman"/>
                <w:sz w:val="24"/>
                <w:szCs w:val="24"/>
                <w:lang w:val="zh-CN"/>
              </w:rPr>
            </w:pPr>
          </w:p>
        </w:tc>
      </w:tr>
      <w:tr w:rsidR="00E32265">
        <w:tc>
          <w:tcPr>
            <w:tcW w:w="442"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537"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1219"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1276"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997"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529" w:type="pct"/>
          </w:tcPr>
          <w:p w:rsidR="00E32265" w:rsidRDefault="00E32265">
            <w:pPr>
              <w:widowControl/>
              <w:spacing w:line="560" w:lineRule="exact"/>
              <w:jc w:val="left"/>
              <w:rPr>
                <w:rFonts w:ascii="Times New Roman" w:eastAsia="仿宋" w:hAnsi="Times New Roman" w:cs="Times New Roman"/>
                <w:sz w:val="24"/>
                <w:szCs w:val="24"/>
                <w:lang w:val="zh-CN"/>
              </w:rPr>
            </w:pPr>
          </w:p>
        </w:tc>
      </w:tr>
      <w:tr w:rsidR="00E32265">
        <w:tc>
          <w:tcPr>
            <w:tcW w:w="442"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537"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1219"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1276"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997" w:type="pct"/>
          </w:tcPr>
          <w:p w:rsidR="00E32265" w:rsidRDefault="00E32265">
            <w:pPr>
              <w:widowControl/>
              <w:spacing w:line="560" w:lineRule="exact"/>
              <w:jc w:val="left"/>
              <w:rPr>
                <w:rFonts w:ascii="Times New Roman" w:eastAsia="仿宋" w:hAnsi="Times New Roman" w:cs="Times New Roman"/>
                <w:sz w:val="24"/>
                <w:szCs w:val="24"/>
                <w:lang w:val="zh-CN"/>
              </w:rPr>
            </w:pPr>
          </w:p>
        </w:tc>
        <w:tc>
          <w:tcPr>
            <w:tcW w:w="529" w:type="pct"/>
          </w:tcPr>
          <w:p w:rsidR="00E32265" w:rsidRDefault="00E32265">
            <w:pPr>
              <w:widowControl/>
              <w:spacing w:line="560" w:lineRule="exact"/>
              <w:jc w:val="left"/>
              <w:rPr>
                <w:rFonts w:ascii="Times New Roman" w:eastAsia="仿宋" w:hAnsi="Times New Roman" w:cs="Times New Roman"/>
                <w:sz w:val="24"/>
                <w:szCs w:val="24"/>
                <w:lang w:val="zh-CN"/>
              </w:rPr>
            </w:pPr>
          </w:p>
        </w:tc>
      </w:tr>
    </w:tbl>
    <w:p w:rsidR="00E32265" w:rsidRDefault="00E32265">
      <w:pPr>
        <w:widowControl/>
        <w:spacing w:line="560" w:lineRule="exact"/>
        <w:jc w:val="left"/>
        <w:rPr>
          <w:rFonts w:ascii="Times New Roman" w:eastAsia="仿宋" w:hAnsi="Times New Roman" w:cs="Times New Roman"/>
          <w:sz w:val="32"/>
          <w:szCs w:val="32"/>
          <w:lang w:val="zh-CN"/>
        </w:rPr>
      </w:pPr>
    </w:p>
    <w:p w:rsidR="00E32265" w:rsidRDefault="00E32265">
      <w:pPr>
        <w:spacing w:line="600" w:lineRule="exact"/>
        <w:jc w:val="center"/>
        <w:rPr>
          <w:rFonts w:ascii="方正小标宋简体" w:eastAsia="方正小标宋简体"/>
          <w:sz w:val="44"/>
          <w:szCs w:val="44"/>
        </w:rPr>
      </w:pPr>
    </w:p>
    <w:sectPr w:rsidR="00E32265" w:rsidSect="00E32265">
      <w:footerReference w:type="default" r:id="rId9"/>
      <w:pgSz w:w="11906" w:h="16838"/>
      <w:pgMar w:top="1701" w:right="1474" w:bottom="136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386" w:rsidRDefault="00406386" w:rsidP="00E32265">
      <w:r>
        <w:separator/>
      </w:r>
    </w:p>
  </w:endnote>
  <w:endnote w:type="continuationSeparator" w:id="0">
    <w:p w:rsidR="00406386" w:rsidRDefault="00406386" w:rsidP="00E322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65" w:rsidRDefault="00E32265">
    <w:pPr>
      <w:pStyle w:val="a7"/>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filled="f" stroked="f">
          <v:textbox style="mso-fit-shape-to-text:t" inset="0,0,0,0">
            <w:txbxContent>
              <w:p w:rsidR="00E32265" w:rsidRDefault="00406386">
                <w:pPr>
                  <w:pStyle w:val="a7"/>
                  <w:rPr>
                    <w:rFonts w:ascii="Times New Roman" w:hAnsi="Times New Roman" w:cs="Times New Roman"/>
                    <w:sz w:val="28"/>
                    <w:szCs w:val="28"/>
                  </w:rPr>
                </w:pPr>
                <w:r>
                  <w:rPr>
                    <w:rFonts w:ascii="Times New Roman" w:hAnsi="Times New Roman" w:cs="Times New Roman"/>
                    <w:sz w:val="28"/>
                    <w:szCs w:val="28"/>
                  </w:rPr>
                  <w:t xml:space="preserve">— </w:t>
                </w:r>
                <w:r w:rsidR="00E32265">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E32265">
                  <w:rPr>
                    <w:rFonts w:ascii="Times New Roman" w:hAnsi="Times New Roman" w:cs="Times New Roman"/>
                    <w:sz w:val="28"/>
                    <w:szCs w:val="28"/>
                  </w:rPr>
                  <w:fldChar w:fldCharType="separate"/>
                </w:r>
                <w:r w:rsidR="00EE3F18">
                  <w:rPr>
                    <w:rFonts w:ascii="Times New Roman" w:hAnsi="Times New Roman" w:cs="Times New Roman"/>
                    <w:noProof/>
                    <w:sz w:val="28"/>
                    <w:szCs w:val="28"/>
                  </w:rPr>
                  <w:t>2</w:t>
                </w:r>
                <w:r w:rsidR="00E32265">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386" w:rsidRDefault="00406386" w:rsidP="00E32265">
      <w:r>
        <w:separator/>
      </w:r>
    </w:p>
  </w:footnote>
  <w:footnote w:type="continuationSeparator" w:id="0">
    <w:p w:rsidR="00406386" w:rsidRDefault="00406386" w:rsidP="00E322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useFELayout/>
  </w:compat>
  <w:docVars>
    <w:docVar w:name="commondata" w:val="eyJoZGlkIjoiNmU1YmJjMGM2YjI5ZDc5YzRkMDQxMWVlYzIxZjhjNmUifQ=="/>
  </w:docVars>
  <w:rsids>
    <w:rsidRoot w:val="00D4441C"/>
    <w:rsid w:val="00012476"/>
    <w:rsid w:val="000440EF"/>
    <w:rsid w:val="00094D27"/>
    <w:rsid w:val="00101B3B"/>
    <w:rsid w:val="0010391D"/>
    <w:rsid w:val="00131886"/>
    <w:rsid w:val="00147283"/>
    <w:rsid w:val="0019489E"/>
    <w:rsid w:val="00196F01"/>
    <w:rsid w:val="001A0017"/>
    <w:rsid w:val="00232A5F"/>
    <w:rsid w:val="00242B4B"/>
    <w:rsid w:val="00245DC0"/>
    <w:rsid w:val="0026323A"/>
    <w:rsid w:val="00272E52"/>
    <w:rsid w:val="002809CD"/>
    <w:rsid w:val="00281B17"/>
    <w:rsid w:val="002A43D5"/>
    <w:rsid w:val="002A7654"/>
    <w:rsid w:val="002B7953"/>
    <w:rsid w:val="002C77B0"/>
    <w:rsid w:val="00320F5E"/>
    <w:rsid w:val="00323B58"/>
    <w:rsid w:val="0034379E"/>
    <w:rsid w:val="00360E9C"/>
    <w:rsid w:val="0038120B"/>
    <w:rsid w:val="00387E5C"/>
    <w:rsid w:val="0039784B"/>
    <w:rsid w:val="003D604D"/>
    <w:rsid w:val="003F1A06"/>
    <w:rsid w:val="00406386"/>
    <w:rsid w:val="00412890"/>
    <w:rsid w:val="00412DC3"/>
    <w:rsid w:val="00413DEC"/>
    <w:rsid w:val="004203BA"/>
    <w:rsid w:val="00433A7A"/>
    <w:rsid w:val="004720F8"/>
    <w:rsid w:val="00497221"/>
    <w:rsid w:val="004A28EC"/>
    <w:rsid w:val="004B0208"/>
    <w:rsid w:val="004B7EAB"/>
    <w:rsid w:val="004C370A"/>
    <w:rsid w:val="004E2CE9"/>
    <w:rsid w:val="00507F40"/>
    <w:rsid w:val="005319E9"/>
    <w:rsid w:val="00580F41"/>
    <w:rsid w:val="00591926"/>
    <w:rsid w:val="005A01EF"/>
    <w:rsid w:val="005A4F3F"/>
    <w:rsid w:val="005F7288"/>
    <w:rsid w:val="006308B0"/>
    <w:rsid w:val="00667B21"/>
    <w:rsid w:val="00684609"/>
    <w:rsid w:val="0069571F"/>
    <w:rsid w:val="00722971"/>
    <w:rsid w:val="00752F1B"/>
    <w:rsid w:val="00762562"/>
    <w:rsid w:val="007725E9"/>
    <w:rsid w:val="00777E4D"/>
    <w:rsid w:val="00790541"/>
    <w:rsid w:val="007942F1"/>
    <w:rsid w:val="007B1588"/>
    <w:rsid w:val="007D3345"/>
    <w:rsid w:val="007D5D61"/>
    <w:rsid w:val="00800894"/>
    <w:rsid w:val="008050C9"/>
    <w:rsid w:val="0081020D"/>
    <w:rsid w:val="008128DC"/>
    <w:rsid w:val="008240D5"/>
    <w:rsid w:val="00841C7B"/>
    <w:rsid w:val="00860C5B"/>
    <w:rsid w:val="00880B65"/>
    <w:rsid w:val="00883390"/>
    <w:rsid w:val="008860AB"/>
    <w:rsid w:val="00890218"/>
    <w:rsid w:val="0089371D"/>
    <w:rsid w:val="00893AB5"/>
    <w:rsid w:val="00894D86"/>
    <w:rsid w:val="008A72E4"/>
    <w:rsid w:val="008F2C34"/>
    <w:rsid w:val="00915A52"/>
    <w:rsid w:val="00926BF7"/>
    <w:rsid w:val="00965EFE"/>
    <w:rsid w:val="0096784B"/>
    <w:rsid w:val="0097462E"/>
    <w:rsid w:val="009D407C"/>
    <w:rsid w:val="009D576A"/>
    <w:rsid w:val="009D60FD"/>
    <w:rsid w:val="009F3447"/>
    <w:rsid w:val="00A76D62"/>
    <w:rsid w:val="00A8204E"/>
    <w:rsid w:val="00A83B65"/>
    <w:rsid w:val="00AB1606"/>
    <w:rsid w:val="00AB3C98"/>
    <w:rsid w:val="00AC2971"/>
    <w:rsid w:val="00B01E58"/>
    <w:rsid w:val="00B2570F"/>
    <w:rsid w:val="00B311A6"/>
    <w:rsid w:val="00B3792B"/>
    <w:rsid w:val="00B56E53"/>
    <w:rsid w:val="00B57538"/>
    <w:rsid w:val="00B66D99"/>
    <w:rsid w:val="00B750E1"/>
    <w:rsid w:val="00B87B9B"/>
    <w:rsid w:val="00BA4563"/>
    <w:rsid w:val="00BC6617"/>
    <w:rsid w:val="00BD6525"/>
    <w:rsid w:val="00C62C7E"/>
    <w:rsid w:val="00C65A87"/>
    <w:rsid w:val="00C95178"/>
    <w:rsid w:val="00CA602F"/>
    <w:rsid w:val="00CF5ED2"/>
    <w:rsid w:val="00D00BD7"/>
    <w:rsid w:val="00D2263F"/>
    <w:rsid w:val="00D420E8"/>
    <w:rsid w:val="00D4441C"/>
    <w:rsid w:val="00D8762A"/>
    <w:rsid w:val="00D965E3"/>
    <w:rsid w:val="00DA2A21"/>
    <w:rsid w:val="00E00721"/>
    <w:rsid w:val="00E03C38"/>
    <w:rsid w:val="00E21AF4"/>
    <w:rsid w:val="00E271AA"/>
    <w:rsid w:val="00E32265"/>
    <w:rsid w:val="00E849A7"/>
    <w:rsid w:val="00EA350C"/>
    <w:rsid w:val="00EA37F2"/>
    <w:rsid w:val="00EE114F"/>
    <w:rsid w:val="00EE3F18"/>
    <w:rsid w:val="00EF0883"/>
    <w:rsid w:val="00EF10F0"/>
    <w:rsid w:val="00EF12AE"/>
    <w:rsid w:val="00EF31CA"/>
    <w:rsid w:val="00F168B5"/>
    <w:rsid w:val="00F32064"/>
    <w:rsid w:val="00F41D3A"/>
    <w:rsid w:val="00F848F1"/>
    <w:rsid w:val="00FA4344"/>
    <w:rsid w:val="00FE53B3"/>
    <w:rsid w:val="0321365A"/>
    <w:rsid w:val="06966ADC"/>
    <w:rsid w:val="0812334F"/>
    <w:rsid w:val="0C382B93"/>
    <w:rsid w:val="0C676F35"/>
    <w:rsid w:val="10677306"/>
    <w:rsid w:val="1123445C"/>
    <w:rsid w:val="119B4F8B"/>
    <w:rsid w:val="11FF19BD"/>
    <w:rsid w:val="162B3DB3"/>
    <w:rsid w:val="16F318F3"/>
    <w:rsid w:val="1829515E"/>
    <w:rsid w:val="1CBF4223"/>
    <w:rsid w:val="1D61177E"/>
    <w:rsid w:val="1E3D5D47"/>
    <w:rsid w:val="210A7A37"/>
    <w:rsid w:val="23955BE8"/>
    <w:rsid w:val="260F6851"/>
    <w:rsid w:val="27603246"/>
    <w:rsid w:val="29F660A7"/>
    <w:rsid w:val="2C110ED2"/>
    <w:rsid w:val="2E2A34C6"/>
    <w:rsid w:val="2F405B77"/>
    <w:rsid w:val="308C343A"/>
    <w:rsid w:val="30E8552C"/>
    <w:rsid w:val="30F27A07"/>
    <w:rsid w:val="32F01183"/>
    <w:rsid w:val="32F524DD"/>
    <w:rsid w:val="343C6E9B"/>
    <w:rsid w:val="38934A8A"/>
    <w:rsid w:val="38E452E6"/>
    <w:rsid w:val="39A20CFD"/>
    <w:rsid w:val="3B5C720F"/>
    <w:rsid w:val="3BCC2061"/>
    <w:rsid w:val="3CBD008D"/>
    <w:rsid w:val="3CD64F45"/>
    <w:rsid w:val="415D15DB"/>
    <w:rsid w:val="42FC147E"/>
    <w:rsid w:val="4577128F"/>
    <w:rsid w:val="45B852A4"/>
    <w:rsid w:val="45F97A71"/>
    <w:rsid w:val="474B29D4"/>
    <w:rsid w:val="490746D8"/>
    <w:rsid w:val="4BBA0128"/>
    <w:rsid w:val="4C1A3F1A"/>
    <w:rsid w:val="4C402BD1"/>
    <w:rsid w:val="51CB2747"/>
    <w:rsid w:val="532861ED"/>
    <w:rsid w:val="553C395C"/>
    <w:rsid w:val="55651104"/>
    <w:rsid w:val="5579695E"/>
    <w:rsid w:val="572A43B4"/>
    <w:rsid w:val="57A7738C"/>
    <w:rsid w:val="57CF0AB7"/>
    <w:rsid w:val="58B179AC"/>
    <w:rsid w:val="5ACB7C5C"/>
    <w:rsid w:val="5C186ED1"/>
    <w:rsid w:val="5C58551F"/>
    <w:rsid w:val="5C5916B5"/>
    <w:rsid w:val="5C806F4A"/>
    <w:rsid w:val="5D131697"/>
    <w:rsid w:val="5DD95729"/>
    <w:rsid w:val="5EF55B4C"/>
    <w:rsid w:val="60380391"/>
    <w:rsid w:val="612260FC"/>
    <w:rsid w:val="660C747F"/>
    <w:rsid w:val="665649E8"/>
    <w:rsid w:val="67C779FD"/>
    <w:rsid w:val="67EE3811"/>
    <w:rsid w:val="68344D70"/>
    <w:rsid w:val="690B6195"/>
    <w:rsid w:val="694D61A2"/>
    <w:rsid w:val="6B0074AE"/>
    <w:rsid w:val="6B593085"/>
    <w:rsid w:val="6D420DAF"/>
    <w:rsid w:val="6FEF5D43"/>
    <w:rsid w:val="72382009"/>
    <w:rsid w:val="742C1313"/>
    <w:rsid w:val="74463A57"/>
    <w:rsid w:val="751A73BE"/>
    <w:rsid w:val="758F6EB9"/>
    <w:rsid w:val="77925F64"/>
    <w:rsid w:val="77AF4891"/>
    <w:rsid w:val="796355FD"/>
    <w:rsid w:val="7A85177D"/>
    <w:rsid w:val="7C1032C9"/>
    <w:rsid w:val="7CC84C09"/>
    <w:rsid w:val="7DD9314E"/>
    <w:rsid w:val="7F2570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265"/>
    <w:pPr>
      <w:widowControl w:val="0"/>
      <w:jc w:val="both"/>
    </w:pPr>
    <w:rPr>
      <w:rFonts w:ascii="Calibri" w:hAnsi="Calibri" w:cs="Calibri"/>
      <w:kern w:val="2"/>
      <w:sz w:val="21"/>
      <w:szCs w:val="21"/>
    </w:rPr>
  </w:style>
  <w:style w:type="paragraph" w:styleId="1">
    <w:name w:val="heading 1"/>
    <w:basedOn w:val="a"/>
    <w:next w:val="a"/>
    <w:qFormat/>
    <w:rsid w:val="00E32265"/>
    <w:pPr>
      <w:keepNext/>
      <w:tabs>
        <w:tab w:val="left" w:pos="3360"/>
      </w:tabs>
      <w:snapToGrid w:val="0"/>
      <w:spacing w:beforeLines="100" w:afterLines="50" w:line="800" w:lineRule="atLeast"/>
      <w:jc w:val="center"/>
      <w:outlineLvl w:val="0"/>
    </w:pPr>
    <w:rPr>
      <w:rFonts w:eastAsia="黑体"/>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E32265"/>
    <w:pPr>
      <w:widowControl/>
      <w:jc w:val="left"/>
    </w:pPr>
    <w:rPr>
      <w:rFonts w:ascii="宋体" w:hAnsi="宋体" w:cs="宋体"/>
      <w:kern w:val="0"/>
      <w:sz w:val="32"/>
      <w:szCs w:val="32"/>
    </w:rPr>
  </w:style>
  <w:style w:type="paragraph" w:styleId="a4">
    <w:name w:val="Plain Text"/>
    <w:basedOn w:val="a"/>
    <w:link w:val="Char0"/>
    <w:uiPriority w:val="99"/>
    <w:qFormat/>
    <w:rsid w:val="00E32265"/>
    <w:rPr>
      <w:rFonts w:ascii="宋体" w:cs="宋体"/>
    </w:rPr>
  </w:style>
  <w:style w:type="paragraph" w:styleId="a5">
    <w:name w:val="Date"/>
    <w:basedOn w:val="a"/>
    <w:next w:val="a"/>
    <w:link w:val="Char1"/>
    <w:uiPriority w:val="99"/>
    <w:semiHidden/>
    <w:unhideWhenUsed/>
    <w:qFormat/>
    <w:rsid w:val="00E32265"/>
    <w:pPr>
      <w:ind w:leftChars="2500" w:left="100"/>
    </w:pPr>
  </w:style>
  <w:style w:type="paragraph" w:styleId="a6">
    <w:name w:val="Balloon Text"/>
    <w:basedOn w:val="a"/>
    <w:link w:val="Char2"/>
    <w:uiPriority w:val="99"/>
    <w:unhideWhenUsed/>
    <w:qFormat/>
    <w:rsid w:val="00E32265"/>
    <w:rPr>
      <w:sz w:val="18"/>
      <w:szCs w:val="18"/>
    </w:rPr>
  </w:style>
  <w:style w:type="paragraph" w:styleId="a7">
    <w:name w:val="footer"/>
    <w:basedOn w:val="a"/>
    <w:link w:val="Char3"/>
    <w:qFormat/>
    <w:rsid w:val="00E32265"/>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E32265"/>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E32265"/>
    <w:pPr>
      <w:spacing w:beforeAutospacing="1" w:after="100" w:afterAutospacing="1"/>
      <w:jc w:val="left"/>
    </w:pPr>
    <w:rPr>
      <w:rFonts w:cs="Times New Roman"/>
      <w:kern w:val="0"/>
      <w:sz w:val="24"/>
    </w:rPr>
  </w:style>
  <w:style w:type="table" w:styleId="aa">
    <w:name w:val="Table Grid"/>
    <w:basedOn w:val="a1"/>
    <w:qFormat/>
    <w:rsid w:val="00E3226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E32265"/>
  </w:style>
  <w:style w:type="character" w:styleId="ac">
    <w:name w:val="Hyperlink"/>
    <w:basedOn w:val="a0"/>
    <w:uiPriority w:val="99"/>
    <w:qFormat/>
    <w:rsid w:val="00E32265"/>
    <w:rPr>
      <w:color w:val="0000FF"/>
      <w:u w:val="single"/>
    </w:rPr>
  </w:style>
  <w:style w:type="character" w:customStyle="1" w:styleId="Char0">
    <w:name w:val="纯文本 Char"/>
    <w:basedOn w:val="a0"/>
    <w:link w:val="a4"/>
    <w:uiPriority w:val="99"/>
    <w:qFormat/>
    <w:rsid w:val="00E32265"/>
    <w:rPr>
      <w:rFonts w:ascii="宋体" w:eastAsia="宋体" w:hAnsi="Calibri" w:cs="宋体"/>
      <w:szCs w:val="21"/>
    </w:rPr>
  </w:style>
  <w:style w:type="character" w:customStyle="1" w:styleId="Char3">
    <w:name w:val="页脚 Char"/>
    <w:basedOn w:val="a0"/>
    <w:link w:val="a7"/>
    <w:qFormat/>
    <w:rsid w:val="00E32265"/>
    <w:rPr>
      <w:rFonts w:ascii="Calibri" w:eastAsia="宋体" w:hAnsi="Calibri" w:cs="Calibri"/>
      <w:sz w:val="18"/>
      <w:szCs w:val="18"/>
    </w:rPr>
  </w:style>
  <w:style w:type="character" w:customStyle="1" w:styleId="Char4">
    <w:name w:val="页眉 Char"/>
    <w:basedOn w:val="a0"/>
    <w:link w:val="a8"/>
    <w:uiPriority w:val="99"/>
    <w:semiHidden/>
    <w:qFormat/>
    <w:rsid w:val="00E32265"/>
    <w:rPr>
      <w:rFonts w:ascii="Calibri" w:eastAsia="宋体" w:hAnsi="Calibri" w:cs="Calibri"/>
      <w:sz w:val="18"/>
      <w:szCs w:val="18"/>
    </w:rPr>
  </w:style>
  <w:style w:type="paragraph" w:customStyle="1" w:styleId="p0">
    <w:name w:val="p0"/>
    <w:basedOn w:val="a"/>
    <w:qFormat/>
    <w:rsid w:val="00E32265"/>
    <w:pPr>
      <w:widowControl/>
    </w:pPr>
    <w:rPr>
      <w:rFonts w:cs="宋体"/>
      <w:kern w:val="0"/>
    </w:rPr>
  </w:style>
  <w:style w:type="character" w:customStyle="1" w:styleId="Char2">
    <w:name w:val="批注框文本 Char"/>
    <w:basedOn w:val="a0"/>
    <w:link w:val="a6"/>
    <w:uiPriority w:val="99"/>
    <w:semiHidden/>
    <w:qFormat/>
    <w:rsid w:val="00E32265"/>
    <w:rPr>
      <w:rFonts w:ascii="Calibri" w:hAnsi="Calibri" w:cs="Calibri"/>
      <w:kern w:val="2"/>
      <w:sz w:val="18"/>
      <w:szCs w:val="18"/>
    </w:rPr>
  </w:style>
  <w:style w:type="paragraph" w:customStyle="1" w:styleId="10">
    <w:name w:val="列出段落1"/>
    <w:basedOn w:val="a"/>
    <w:uiPriority w:val="34"/>
    <w:qFormat/>
    <w:rsid w:val="00E32265"/>
    <w:pPr>
      <w:ind w:firstLineChars="200" w:firstLine="420"/>
    </w:pPr>
  </w:style>
  <w:style w:type="paragraph" w:customStyle="1" w:styleId="11">
    <w:name w:val="列出段落11"/>
    <w:basedOn w:val="a"/>
    <w:uiPriority w:val="99"/>
    <w:qFormat/>
    <w:rsid w:val="00E32265"/>
    <w:pPr>
      <w:ind w:firstLineChars="200" w:firstLine="420"/>
    </w:pPr>
    <w:rPr>
      <w:rFonts w:cs="Times New Roman"/>
      <w:szCs w:val="22"/>
    </w:rPr>
  </w:style>
  <w:style w:type="paragraph" w:customStyle="1" w:styleId="TableParagraph">
    <w:name w:val="Table Paragraph"/>
    <w:basedOn w:val="a"/>
    <w:uiPriority w:val="1"/>
    <w:qFormat/>
    <w:rsid w:val="00E32265"/>
    <w:pPr>
      <w:ind w:left="15"/>
    </w:pPr>
    <w:rPr>
      <w:rFonts w:ascii="宋体" w:hAnsi="宋体" w:cs="宋体"/>
    </w:rPr>
  </w:style>
  <w:style w:type="character" w:customStyle="1" w:styleId="Char1">
    <w:name w:val="日期 Char"/>
    <w:basedOn w:val="a0"/>
    <w:link w:val="a5"/>
    <w:uiPriority w:val="99"/>
    <w:semiHidden/>
    <w:qFormat/>
    <w:rsid w:val="00E32265"/>
    <w:rPr>
      <w:rFonts w:ascii="Calibri" w:hAnsi="Calibri" w:cs="Calibri"/>
      <w:kern w:val="2"/>
      <w:sz w:val="21"/>
      <w:szCs w:val="21"/>
    </w:rPr>
  </w:style>
  <w:style w:type="paragraph" w:customStyle="1" w:styleId="Bodytext3">
    <w:name w:val="Body text|3"/>
    <w:basedOn w:val="a"/>
    <w:qFormat/>
    <w:rsid w:val="00E32265"/>
    <w:pPr>
      <w:spacing w:after="260" w:line="326" w:lineRule="auto"/>
    </w:pPr>
    <w:rPr>
      <w:sz w:val="32"/>
      <w:szCs w:val="32"/>
      <w:lang w:val="zh-TW" w:eastAsia="zh-TW" w:bidi="zh-TW"/>
    </w:rPr>
  </w:style>
  <w:style w:type="paragraph" w:customStyle="1" w:styleId="Bodytext1">
    <w:name w:val="Body text|1"/>
    <w:basedOn w:val="a"/>
    <w:qFormat/>
    <w:rsid w:val="00E32265"/>
    <w:pPr>
      <w:spacing w:line="449" w:lineRule="auto"/>
      <w:ind w:firstLine="400"/>
    </w:pPr>
    <w:rPr>
      <w:rFonts w:ascii="宋体" w:hAnsi="宋体" w:cs="宋体"/>
      <w:sz w:val="30"/>
      <w:szCs w:val="30"/>
      <w:lang w:val="zh-TW" w:eastAsia="zh-TW" w:bidi="zh-TW"/>
    </w:rPr>
  </w:style>
  <w:style w:type="character" w:customStyle="1" w:styleId="font21">
    <w:name w:val="font21"/>
    <w:basedOn w:val="a0"/>
    <w:qFormat/>
    <w:rsid w:val="00E32265"/>
    <w:rPr>
      <w:rFonts w:ascii="宋体" w:eastAsia="宋体" w:hAnsi="宋体" w:cs="宋体" w:hint="eastAsia"/>
      <w:color w:val="000000"/>
      <w:sz w:val="36"/>
      <w:szCs w:val="36"/>
      <w:u w:val="none"/>
    </w:rPr>
  </w:style>
  <w:style w:type="character" w:customStyle="1" w:styleId="Char">
    <w:name w:val="正文文本 Char"/>
    <w:basedOn w:val="a0"/>
    <w:link w:val="a3"/>
    <w:uiPriority w:val="1"/>
    <w:qFormat/>
    <w:rsid w:val="00E32265"/>
    <w:rPr>
      <w:rFonts w:ascii="宋体" w:hAnsi="宋体" w:cs="宋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123782540@qq.com" TargetMode="External"/><Relationship Id="rId3" Type="http://schemas.openxmlformats.org/officeDocument/2006/relationships/settings" Target="settings.xml"/><Relationship Id="rId7" Type="http://schemas.openxmlformats.org/officeDocument/2006/relationships/hyperlink" Target="mailto:123782540@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399</Words>
  <Characters>2279</Characters>
  <Application>Microsoft Office Word</Application>
  <DocSecurity>0</DocSecurity>
  <Lines>18</Lines>
  <Paragraphs>5</Paragraphs>
  <ScaleCrop>false</ScaleCrop>
  <Company>china</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市医学会</cp:lastModifiedBy>
  <cp:revision>22</cp:revision>
  <dcterms:created xsi:type="dcterms:W3CDTF">2022-11-17T09:04:00Z</dcterms:created>
  <dcterms:modified xsi:type="dcterms:W3CDTF">2023-06-05T02:30:00Z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D2CEB28A0ADA40C088A915021EF8C7B6_13</vt:lpwstr>
  </property>
</Properties>
</file>