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17" w:rsidRDefault="00D74E17" w:rsidP="00D74E1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74E17" w:rsidRDefault="00D74E17" w:rsidP="00D74E1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74E17" w:rsidRDefault="00D74E17" w:rsidP="00D74E17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眉医学会〔2023〕2号</w:t>
      </w:r>
    </w:p>
    <w:p w:rsidR="00D74E17" w:rsidRDefault="00D74E17" w:rsidP="00D74E1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714C1">
        <w:pict>
          <v:line id="_x0000_s1027" style="position:absolute;left:0;text-align:left;z-index:251660288" from="-3.85pt,9pt" to="446.1pt,9pt" o:gfxdata="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HRVtxtUA&#10;AAAIAQAADwAAAAAAAAABACAAAAA4AAAAZHJzL2Rvd25yZXYueG1sUEsBAhQAFAAAAAgAh07iQLDK&#10;laPTAQAAkQMAAA4AAAAAAAAAAQAgAAAAOgEAAGRycy9lMm9Eb2MueG1sUEsFBgAAAAAGAAYAWQEA&#10;AH8FAAAAAA==&#10;" strokecolor="red" strokeweight="2.25pt"/>
        </w:pict>
      </w:r>
    </w:p>
    <w:p w:rsidR="0015235D" w:rsidRDefault="00B711FA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眉山市医学会</w:t>
      </w:r>
    </w:p>
    <w:p w:rsidR="0015235D" w:rsidRDefault="00B711FA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关于举办肝胆胰外科专委会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2022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年学术会议暨市级继教项目“胆道疾病的微创治疗培训班”的通知</w:t>
      </w:r>
    </w:p>
    <w:p w:rsidR="0015235D" w:rsidRDefault="0015235D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15235D" w:rsidRDefault="00B711FA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为进一步促进我市肝胆胰外科胆道疾病的规范化治疗，加强学术交流，提高肝胆胰外科专业质量，保障学科诊治安全，由眉山市人民医院主办、青神县人民</w:t>
      </w:r>
      <w:bookmarkStart w:id="0" w:name="_GoBack"/>
      <w:bookmarkEnd w:id="0"/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医院协办的“眉山市医学会肝胆胰外科专委会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年学术会议暨市级继教项目“胆道疾病的微创治疗培训班”定于近期召开，届时将邀请省内、市内专家亲临授课。现将有关事宜通知如下：</w:t>
      </w:r>
    </w:p>
    <w:p w:rsidR="0015235D" w:rsidRDefault="00B711FA">
      <w:pPr>
        <w:numPr>
          <w:ilvl w:val="0"/>
          <w:numId w:val="1"/>
        </w:num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会议时间</w:t>
      </w:r>
    </w:p>
    <w:p w:rsidR="0015235D" w:rsidRDefault="00B711FA">
      <w:pPr>
        <w:tabs>
          <w:tab w:val="left" w:pos="949"/>
        </w:tabs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日（星期五）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14:00-15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眉山市医学会肝胆胰外科专委会全体委员签到，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15:30-17:30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召开专委会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全体委员会议。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日（星期六）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8:00-8:30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学术会议签到，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8:30-18:30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召开学术会议，会期一天。</w:t>
      </w:r>
    </w:p>
    <w:p w:rsidR="0015235D" w:rsidRDefault="00B711F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二、参会地点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青神县青神大酒店。</w:t>
      </w:r>
    </w:p>
    <w:p w:rsidR="0015235D" w:rsidRDefault="00B711FA">
      <w:pPr>
        <w:spacing w:line="600" w:lineRule="exact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三、</w:t>
      </w:r>
      <w:r>
        <w:rPr>
          <w:rFonts w:ascii="黑体" w:eastAsia="黑体" w:hAnsi="Times New Roman" w:cs="Times New Roman"/>
          <w:color w:val="000000" w:themeColor="text1"/>
          <w:sz w:val="32"/>
          <w:szCs w:val="32"/>
        </w:rPr>
        <w:t>会议议程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见附件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）</w:t>
      </w:r>
    </w:p>
    <w:p w:rsidR="0015235D" w:rsidRDefault="00B711FA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</w:t>
      </w:r>
      <w:r>
        <w:rPr>
          <w:rFonts w:ascii="黑体" w:eastAsia="黑体" w:hAnsi="Times New Roman" w:cs="Times New Roman"/>
          <w:sz w:val="32"/>
          <w:szCs w:val="32"/>
        </w:rPr>
        <w:t>参会对象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（一）大会特邀专家。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（二）眉山全市各级医疗机构从事普外科、肝胆胰外科等专业的医务人员。</w:t>
      </w:r>
    </w:p>
    <w:p w:rsidR="0015235D" w:rsidRDefault="00B711FA">
      <w:pPr>
        <w:pStyle w:val="a9"/>
        <w:widowControl/>
        <w:spacing w:beforeAutospacing="0" w:after="0" w:afterAutospacing="0" w:line="600" w:lineRule="exact"/>
        <w:ind w:firstLineChars="200" w:firstLine="640"/>
        <w:jc w:val="both"/>
        <w:rPr>
          <w:rFonts w:ascii="黑体" w:eastAsia="黑体" w:hAnsi="Times New Roman"/>
          <w:kern w:val="2"/>
          <w:sz w:val="32"/>
          <w:szCs w:val="32"/>
        </w:rPr>
      </w:pPr>
      <w:r>
        <w:rPr>
          <w:rFonts w:ascii="黑体" w:eastAsia="黑体" w:hAnsi="Times New Roman"/>
          <w:kern w:val="2"/>
          <w:sz w:val="32"/>
          <w:szCs w:val="32"/>
        </w:rPr>
        <w:t>五</w:t>
      </w:r>
      <w:r>
        <w:rPr>
          <w:rFonts w:ascii="黑体" w:eastAsia="黑体" w:hAnsi="Times New Roman" w:hint="eastAsia"/>
          <w:kern w:val="2"/>
          <w:sz w:val="32"/>
          <w:szCs w:val="32"/>
        </w:rPr>
        <w:t>、其他事项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（一）本次会议免收会务费、餐费。交通费等其他费用按规定凭文件回所在单位报销。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（二）参加本次会议的人员授予市级继续医学教育Ⅱ类学分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分，请携带智能手机参会，并下载“中疗智用”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APP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扫描二维码获取学分。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（三）为了大家的生命安全和身体健康，请所有人员全程佩戴好口罩。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  <w:shd w:val="clear" w:color="auto" w:fill="FFFFFF"/>
        </w:rPr>
        <w:t>（四）联系人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熊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丁：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15196466091       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罗开国：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18583818160</w:t>
      </w: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罗海海：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18990357890</w:t>
      </w:r>
    </w:p>
    <w:p w:rsidR="0015235D" w:rsidRDefault="0015235D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15235D" w:rsidRDefault="00B711FA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附件：会议议程</w:t>
      </w:r>
    </w:p>
    <w:p w:rsidR="0015235D" w:rsidRDefault="0015235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15235D" w:rsidRDefault="0015235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15235D" w:rsidRDefault="0015235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15235D" w:rsidRDefault="00B711FA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  <w:r w:rsidR="007C25A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</w:p>
    <w:p w:rsidR="0015235D" w:rsidRDefault="00B711F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235D" w:rsidRDefault="0015235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5235D" w:rsidRDefault="0015235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15235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C25A7" w:rsidRDefault="007C25A7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5235D" w:rsidRDefault="00B711FA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眉山市医学会办公室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2023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15235D" w:rsidRDefault="00B711F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 xml:space="preserve">                    </w:t>
      </w:r>
    </w:p>
    <w:p w:rsidR="0015235D" w:rsidRDefault="00B711F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40"/>
        <w:tblOverlap w:val="never"/>
        <w:tblW w:w="10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4"/>
        <w:gridCol w:w="3911"/>
        <w:gridCol w:w="3296"/>
        <w:gridCol w:w="1161"/>
      </w:tblGrid>
      <w:tr w:rsidR="0015235D">
        <w:trPr>
          <w:trHeight w:val="58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ind w:left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15235D" w:rsidRDefault="00B711F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15235D">
        <w:trPr>
          <w:trHeight w:val="476"/>
        </w:trPr>
        <w:tc>
          <w:tcPr>
            <w:tcW w:w="10132" w:type="dxa"/>
            <w:gridSpan w:val="4"/>
            <w:vAlign w:val="center"/>
          </w:tcPr>
          <w:p w:rsidR="0015235D" w:rsidRDefault="00B711F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2023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13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日（星期五）</w:t>
            </w:r>
          </w:p>
        </w:tc>
      </w:tr>
      <w:tr w:rsidR="0015235D">
        <w:trPr>
          <w:trHeight w:val="586"/>
        </w:trPr>
        <w:tc>
          <w:tcPr>
            <w:tcW w:w="1764" w:type="dxa"/>
            <w:vAlign w:val="center"/>
          </w:tcPr>
          <w:p w:rsidR="0015235D" w:rsidRDefault="00B711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14:00-15:30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眉山市医学会肝胆胰外科专委会全体委员签到</w:t>
            </w: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15:30-17:30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眉山市医学会肝胆胰外科专委会全体委员会议</w:t>
            </w:r>
          </w:p>
        </w:tc>
      </w:tr>
      <w:tr w:rsidR="0015235D">
        <w:trPr>
          <w:trHeight w:val="441"/>
        </w:trPr>
        <w:tc>
          <w:tcPr>
            <w:tcW w:w="10132" w:type="dxa"/>
            <w:gridSpan w:val="4"/>
            <w:vAlign w:val="center"/>
          </w:tcPr>
          <w:p w:rsidR="0015235D" w:rsidRDefault="00B711F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2023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14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日（星期六）</w:t>
            </w:r>
          </w:p>
        </w:tc>
      </w:tr>
      <w:tr w:rsidR="0015235D">
        <w:trPr>
          <w:trHeight w:val="494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pStyle w:val="TableParagraph"/>
              <w:spacing w:before="151"/>
              <w:ind w:left="0" w:right="334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学术会议签到</w:t>
            </w: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医联体下肝胆外科同质化诊疗模式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徐明清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5235D" w:rsidRDefault="00B711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熊丁</w:t>
            </w:r>
          </w:p>
          <w:p w:rsidR="0015235D" w:rsidRDefault="0015235D">
            <w:pPr>
              <w:pStyle w:val="TableParagraph"/>
              <w:spacing w:before="137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5235D">
        <w:trPr>
          <w:trHeight w:val="843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9:30-10:30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腹腔镜肝切除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魏永刚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pStyle w:val="TableParagraph"/>
              <w:spacing w:before="137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5235D">
        <w:trPr>
          <w:trHeight w:val="529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10:30-11:00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讨论嘉宾（熊丁、左加茂、岳雁鸿）</w:t>
            </w: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11:00-12:00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晚期胆道肿瘤的治疗经验分享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李波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教授</w:t>
            </w:r>
          </w:p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西南医科大学附属医院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5235D" w:rsidRDefault="0015235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5235D" w:rsidRDefault="00B711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岳雁鸿</w:t>
            </w:r>
          </w:p>
          <w:p w:rsidR="0015235D" w:rsidRDefault="0015235D">
            <w:pPr>
              <w:pStyle w:val="Other1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12:00-13:00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超声在肝脏外科的应用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ind w:left="0"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邓小凡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四川省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</w:p>
        </w:tc>
      </w:tr>
      <w:tr w:rsidR="0015235D">
        <w:trPr>
          <w:trHeight w:val="516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13:00-13:30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spacing w:line="240" w:lineRule="exact"/>
              <w:ind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</w:t>
            </w: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13:30-14:30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软硬镜结合治疗肝内胆管结石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TableParagraph"/>
              <w:spacing w:before="137"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辜国军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仁寿县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5235D" w:rsidRDefault="00B711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邹吉</w:t>
            </w:r>
          </w:p>
          <w:p w:rsidR="0015235D" w:rsidRDefault="0015235D">
            <w:pPr>
              <w:pStyle w:val="Other1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14:30-15:30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复发性胰腺炎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-SA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胆胰合流异常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-SA"/>
              </w:rPr>
              <w:t>ERCP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诊治病例汇报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董仁华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教授</w:t>
            </w:r>
          </w:p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眉山市人民医院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15:30-16:00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讨论嘉宾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邹吉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方晓东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曹波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16:00-17:00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胆道疾病的治疗体会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万文武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教授</w:t>
            </w:r>
          </w:p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眉山市人民医院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</w:p>
          <w:p w:rsidR="0015235D" w:rsidRDefault="00B711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zh-TW"/>
              </w:rPr>
              <w:t>方晓东</w:t>
            </w:r>
          </w:p>
          <w:p w:rsidR="0015235D" w:rsidRDefault="0015235D">
            <w:pPr>
              <w:pStyle w:val="Other1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15235D">
        <w:trPr>
          <w:trHeight w:val="571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spacing w:line="240" w:lineRule="exact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17:00-18:00</w:t>
            </w:r>
          </w:p>
        </w:tc>
        <w:tc>
          <w:tcPr>
            <w:tcW w:w="3911" w:type="dxa"/>
            <w:vAlign w:val="center"/>
          </w:tcPr>
          <w:p w:rsidR="0015235D" w:rsidRDefault="00B711FA">
            <w:pPr>
              <w:pStyle w:val="Other1"/>
              <w:spacing w:line="240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ar-SA"/>
              </w:rPr>
              <w:t>一例肝脏外伤的病例分享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vAlign w:val="center"/>
          </w:tcPr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罗海海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教授</w:t>
            </w:r>
          </w:p>
          <w:p w:rsidR="0015235D" w:rsidRDefault="00B711FA">
            <w:pPr>
              <w:pStyle w:val="Other1"/>
              <w:spacing w:line="240" w:lineRule="exact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青神县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人民医院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:rsidR="0015235D" w:rsidRDefault="0015235D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15235D">
        <w:trPr>
          <w:trHeight w:val="526"/>
        </w:trPr>
        <w:tc>
          <w:tcPr>
            <w:tcW w:w="1764" w:type="dxa"/>
            <w:vAlign w:val="center"/>
          </w:tcPr>
          <w:p w:rsidR="0015235D" w:rsidRDefault="00B711FA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18:00-18:30</w:t>
            </w:r>
          </w:p>
        </w:tc>
        <w:tc>
          <w:tcPr>
            <w:tcW w:w="8368" w:type="dxa"/>
            <w:gridSpan w:val="3"/>
            <w:vAlign w:val="center"/>
          </w:tcPr>
          <w:p w:rsidR="0015235D" w:rsidRDefault="00B711FA">
            <w:pPr>
              <w:pStyle w:val="Other1"/>
              <w:spacing w:line="240" w:lineRule="auto"/>
              <w:ind w:firstLine="18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 w:bidi="ar-SA"/>
              </w:rPr>
              <w:t>会议签出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 w:bidi="ar-SA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-SA"/>
              </w:rPr>
              <w:t>晚餐</w:t>
            </w:r>
          </w:p>
        </w:tc>
      </w:tr>
    </w:tbl>
    <w:p w:rsidR="0015235D" w:rsidRDefault="0015235D">
      <w:pPr>
        <w:spacing w:line="600" w:lineRule="exact"/>
        <w:ind w:right="960"/>
        <w:rPr>
          <w:rFonts w:ascii="仿宋_GB2312" w:eastAsia="仿宋_GB2312" w:hAnsi="仿宋"/>
          <w:sz w:val="32"/>
          <w:szCs w:val="32"/>
        </w:rPr>
      </w:pPr>
    </w:p>
    <w:sectPr w:rsidR="0015235D" w:rsidSect="0015235D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FA" w:rsidRDefault="00B711FA" w:rsidP="0015235D">
      <w:r>
        <w:separator/>
      </w:r>
    </w:p>
  </w:endnote>
  <w:endnote w:type="continuationSeparator" w:id="0">
    <w:p w:rsidR="00B711FA" w:rsidRDefault="00B711FA" w:rsidP="0015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5D" w:rsidRDefault="0015235D">
    <w:pPr>
      <w:pStyle w:val="a7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B711FA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7C25A7">
      <w:rPr>
        <w:rStyle w:val="aa"/>
        <w:rFonts w:ascii="仿宋_GB2312" w:eastAsia="仿宋_GB2312" w:cs="仿宋_GB2312"/>
        <w:noProof/>
        <w:sz w:val="32"/>
        <w:szCs w:val="32"/>
      </w:rPr>
      <w:t>- 2 -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15235D" w:rsidRDefault="0015235D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FA" w:rsidRDefault="00B711FA" w:rsidP="0015235D">
      <w:r>
        <w:separator/>
      </w:r>
    </w:p>
  </w:footnote>
  <w:footnote w:type="continuationSeparator" w:id="0">
    <w:p w:rsidR="00B711FA" w:rsidRDefault="00B711FA" w:rsidP="00152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5D" w:rsidRDefault="0015235D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A6E99"/>
    <w:multiLevelType w:val="singleLevel"/>
    <w:tmpl w:val="8CCA6E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DRiMGQ3MmJjYTdiNjI5NDMyOWM1NzkyODQ0YTcyMDYifQ=="/>
  </w:docVars>
  <w:rsids>
    <w:rsidRoot w:val="00F72365"/>
    <w:rsid w:val="BC7E3345"/>
    <w:rsid w:val="EBFBC3C5"/>
    <w:rsid w:val="FADFC698"/>
    <w:rsid w:val="FAEE0B74"/>
    <w:rsid w:val="00001C02"/>
    <w:rsid w:val="000176F6"/>
    <w:rsid w:val="000550EB"/>
    <w:rsid w:val="0005719B"/>
    <w:rsid w:val="00057A0E"/>
    <w:rsid w:val="000B2AFE"/>
    <w:rsid w:val="000C1034"/>
    <w:rsid w:val="000F45FB"/>
    <w:rsid w:val="001117CC"/>
    <w:rsid w:val="00133D8C"/>
    <w:rsid w:val="00146EF3"/>
    <w:rsid w:val="0015235D"/>
    <w:rsid w:val="00155BD2"/>
    <w:rsid w:val="00166CBD"/>
    <w:rsid w:val="00184A3F"/>
    <w:rsid w:val="00196C59"/>
    <w:rsid w:val="001A01E5"/>
    <w:rsid w:val="001D1913"/>
    <w:rsid w:val="00212F27"/>
    <w:rsid w:val="00232CBD"/>
    <w:rsid w:val="0023568D"/>
    <w:rsid w:val="00244FE4"/>
    <w:rsid w:val="002451BC"/>
    <w:rsid w:val="00252CB6"/>
    <w:rsid w:val="002625D6"/>
    <w:rsid w:val="00283D53"/>
    <w:rsid w:val="002871AF"/>
    <w:rsid w:val="00294C0E"/>
    <w:rsid w:val="002A6B28"/>
    <w:rsid w:val="002B255E"/>
    <w:rsid w:val="002C0362"/>
    <w:rsid w:val="002C5CFC"/>
    <w:rsid w:val="002D7C7C"/>
    <w:rsid w:val="002E0144"/>
    <w:rsid w:val="002E0687"/>
    <w:rsid w:val="003122CA"/>
    <w:rsid w:val="00314BE9"/>
    <w:rsid w:val="00320675"/>
    <w:rsid w:val="00327432"/>
    <w:rsid w:val="003350C8"/>
    <w:rsid w:val="00340D68"/>
    <w:rsid w:val="0034295F"/>
    <w:rsid w:val="00343B2C"/>
    <w:rsid w:val="00351754"/>
    <w:rsid w:val="00356C5C"/>
    <w:rsid w:val="003A09D8"/>
    <w:rsid w:val="003B5C57"/>
    <w:rsid w:val="003D11C6"/>
    <w:rsid w:val="0042169D"/>
    <w:rsid w:val="00433100"/>
    <w:rsid w:val="00441F7C"/>
    <w:rsid w:val="0048279E"/>
    <w:rsid w:val="004B6237"/>
    <w:rsid w:val="004E7394"/>
    <w:rsid w:val="004F58C7"/>
    <w:rsid w:val="00502EDA"/>
    <w:rsid w:val="00547166"/>
    <w:rsid w:val="0056060B"/>
    <w:rsid w:val="00572F6F"/>
    <w:rsid w:val="005B568E"/>
    <w:rsid w:val="005C7A3F"/>
    <w:rsid w:val="005E2ABE"/>
    <w:rsid w:val="005F0221"/>
    <w:rsid w:val="005F0E63"/>
    <w:rsid w:val="006140A7"/>
    <w:rsid w:val="00647D7F"/>
    <w:rsid w:val="00655A6D"/>
    <w:rsid w:val="0068729D"/>
    <w:rsid w:val="00690486"/>
    <w:rsid w:val="006A23B2"/>
    <w:rsid w:val="006A2DD5"/>
    <w:rsid w:val="006B25F6"/>
    <w:rsid w:val="006C745C"/>
    <w:rsid w:val="006D7856"/>
    <w:rsid w:val="006E257F"/>
    <w:rsid w:val="006F5F17"/>
    <w:rsid w:val="00713A1F"/>
    <w:rsid w:val="00715265"/>
    <w:rsid w:val="00725081"/>
    <w:rsid w:val="00751103"/>
    <w:rsid w:val="00772162"/>
    <w:rsid w:val="00775F70"/>
    <w:rsid w:val="00776585"/>
    <w:rsid w:val="00793C74"/>
    <w:rsid w:val="007B4BD5"/>
    <w:rsid w:val="007C25A7"/>
    <w:rsid w:val="007D63A8"/>
    <w:rsid w:val="007E3338"/>
    <w:rsid w:val="007F5276"/>
    <w:rsid w:val="00805B16"/>
    <w:rsid w:val="008147D4"/>
    <w:rsid w:val="00821520"/>
    <w:rsid w:val="0085437E"/>
    <w:rsid w:val="008724DC"/>
    <w:rsid w:val="00872EEA"/>
    <w:rsid w:val="00881214"/>
    <w:rsid w:val="008B2D5F"/>
    <w:rsid w:val="008D0999"/>
    <w:rsid w:val="008D70A6"/>
    <w:rsid w:val="008D747D"/>
    <w:rsid w:val="008F4F9F"/>
    <w:rsid w:val="009001C9"/>
    <w:rsid w:val="00903342"/>
    <w:rsid w:val="00911800"/>
    <w:rsid w:val="009121DB"/>
    <w:rsid w:val="00926E2E"/>
    <w:rsid w:val="0094004B"/>
    <w:rsid w:val="00941840"/>
    <w:rsid w:val="00951191"/>
    <w:rsid w:val="00954B81"/>
    <w:rsid w:val="00974D48"/>
    <w:rsid w:val="00995848"/>
    <w:rsid w:val="009A51EC"/>
    <w:rsid w:val="009B29A8"/>
    <w:rsid w:val="009C07BD"/>
    <w:rsid w:val="009F003A"/>
    <w:rsid w:val="00A04FD8"/>
    <w:rsid w:val="00A332A1"/>
    <w:rsid w:val="00A6616D"/>
    <w:rsid w:val="00A7576A"/>
    <w:rsid w:val="00A75A98"/>
    <w:rsid w:val="00A83303"/>
    <w:rsid w:val="00A870CC"/>
    <w:rsid w:val="00AF36E1"/>
    <w:rsid w:val="00B32749"/>
    <w:rsid w:val="00B34B56"/>
    <w:rsid w:val="00B44B0D"/>
    <w:rsid w:val="00B52FA6"/>
    <w:rsid w:val="00B711FA"/>
    <w:rsid w:val="00B83361"/>
    <w:rsid w:val="00B86A80"/>
    <w:rsid w:val="00B91ED6"/>
    <w:rsid w:val="00BB73E7"/>
    <w:rsid w:val="00BC1B1A"/>
    <w:rsid w:val="00BC5205"/>
    <w:rsid w:val="00BC6CEC"/>
    <w:rsid w:val="00BF2AC4"/>
    <w:rsid w:val="00C22ABD"/>
    <w:rsid w:val="00C547DA"/>
    <w:rsid w:val="00C94A82"/>
    <w:rsid w:val="00CA3E42"/>
    <w:rsid w:val="00CE6736"/>
    <w:rsid w:val="00CF2F95"/>
    <w:rsid w:val="00D00CE7"/>
    <w:rsid w:val="00D02689"/>
    <w:rsid w:val="00D05F16"/>
    <w:rsid w:val="00D11798"/>
    <w:rsid w:val="00D24977"/>
    <w:rsid w:val="00D376ED"/>
    <w:rsid w:val="00D57017"/>
    <w:rsid w:val="00D65E08"/>
    <w:rsid w:val="00D7122C"/>
    <w:rsid w:val="00D7410D"/>
    <w:rsid w:val="00D74E17"/>
    <w:rsid w:val="00D764AC"/>
    <w:rsid w:val="00D9463C"/>
    <w:rsid w:val="00DA32CD"/>
    <w:rsid w:val="00DA60BF"/>
    <w:rsid w:val="00DD3478"/>
    <w:rsid w:val="00DF1DD7"/>
    <w:rsid w:val="00DF243D"/>
    <w:rsid w:val="00E00D8D"/>
    <w:rsid w:val="00E06A05"/>
    <w:rsid w:val="00E1546B"/>
    <w:rsid w:val="00E274B9"/>
    <w:rsid w:val="00E33E0E"/>
    <w:rsid w:val="00E35513"/>
    <w:rsid w:val="00E5196F"/>
    <w:rsid w:val="00E712A9"/>
    <w:rsid w:val="00E83492"/>
    <w:rsid w:val="00E9517D"/>
    <w:rsid w:val="00EA7C69"/>
    <w:rsid w:val="00EC157B"/>
    <w:rsid w:val="00ED44B1"/>
    <w:rsid w:val="00EE406F"/>
    <w:rsid w:val="00F20E71"/>
    <w:rsid w:val="00F47897"/>
    <w:rsid w:val="00F66A36"/>
    <w:rsid w:val="00F71EAE"/>
    <w:rsid w:val="00F72365"/>
    <w:rsid w:val="00F82C7C"/>
    <w:rsid w:val="00FB10F9"/>
    <w:rsid w:val="06C802FD"/>
    <w:rsid w:val="071E2D3E"/>
    <w:rsid w:val="09475D2D"/>
    <w:rsid w:val="16C858A1"/>
    <w:rsid w:val="19014B26"/>
    <w:rsid w:val="1B9E12F0"/>
    <w:rsid w:val="1C8A116A"/>
    <w:rsid w:val="1F0933CE"/>
    <w:rsid w:val="229F53D4"/>
    <w:rsid w:val="25F018F1"/>
    <w:rsid w:val="2CD930DF"/>
    <w:rsid w:val="2E1343CF"/>
    <w:rsid w:val="2FB0252E"/>
    <w:rsid w:val="3143321D"/>
    <w:rsid w:val="33792A1B"/>
    <w:rsid w:val="37B72921"/>
    <w:rsid w:val="3CA7425F"/>
    <w:rsid w:val="3D9C336E"/>
    <w:rsid w:val="3E777937"/>
    <w:rsid w:val="431F2A77"/>
    <w:rsid w:val="43E3619A"/>
    <w:rsid w:val="4714323A"/>
    <w:rsid w:val="48112BAA"/>
    <w:rsid w:val="4C173B75"/>
    <w:rsid w:val="4FDC0BEB"/>
    <w:rsid w:val="51714DE5"/>
    <w:rsid w:val="560275A6"/>
    <w:rsid w:val="5A716959"/>
    <w:rsid w:val="5D480E67"/>
    <w:rsid w:val="5E6006BB"/>
    <w:rsid w:val="5E894291"/>
    <w:rsid w:val="5E8C325E"/>
    <w:rsid w:val="6060652C"/>
    <w:rsid w:val="67F14133"/>
    <w:rsid w:val="69B820E6"/>
    <w:rsid w:val="6ED76777"/>
    <w:rsid w:val="70E97A21"/>
    <w:rsid w:val="74C74B98"/>
    <w:rsid w:val="7AD138D7"/>
    <w:rsid w:val="7BE14066"/>
    <w:rsid w:val="7D884B7F"/>
    <w:rsid w:val="7E2F730B"/>
    <w:rsid w:val="7E92536C"/>
    <w:rsid w:val="7EE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5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5235D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15235D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15235D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15235D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15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15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5235D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uiPriority w:val="99"/>
    <w:qFormat/>
    <w:rsid w:val="0015235D"/>
  </w:style>
  <w:style w:type="character" w:styleId="ab">
    <w:name w:val="Hyperlink"/>
    <w:basedOn w:val="a0"/>
    <w:qFormat/>
    <w:rsid w:val="0015235D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locked/>
    <w:rsid w:val="0015235D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15235D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15235D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15235D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5235D"/>
  </w:style>
  <w:style w:type="character" w:customStyle="1" w:styleId="Bodytext2">
    <w:name w:val="Body text|2_"/>
    <w:basedOn w:val="a0"/>
    <w:link w:val="Bodytext20"/>
    <w:uiPriority w:val="99"/>
    <w:qFormat/>
    <w:locked/>
    <w:rsid w:val="0015235D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15235D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15235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c">
    <w:name w:val="List Paragraph"/>
    <w:basedOn w:val="a"/>
    <w:unhideWhenUsed/>
    <w:qFormat/>
    <w:rsid w:val="0015235D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sid w:val="0015235D"/>
    <w:rPr>
      <w:rFonts w:ascii="宋体" w:hAnsi="宋体" w:cs="宋体"/>
      <w:kern w:val="2"/>
      <w:sz w:val="32"/>
      <w:szCs w:val="32"/>
    </w:rPr>
  </w:style>
  <w:style w:type="paragraph" w:customStyle="1" w:styleId="Bodytext1">
    <w:name w:val="Body text|1"/>
    <w:basedOn w:val="a"/>
    <w:qFormat/>
    <w:rsid w:val="0015235D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15235D"/>
    <w:rPr>
      <w:rFonts w:ascii="Calibri" w:hAnsi="Calibri" w:cs="Calibri"/>
      <w:kern w:val="2"/>
      <w:sz w:val="18"/>
      <w:szCs w:val="18"/>
    </w:rPr>
  </w:style>
  <w:style w:type="paragraph" w:customStyle="1" w:styleId="Other1">
    <w:name w:val="Other|1"/>
    <w:basedOn w:val="a"/>
    <w:qFormat/>
    <w:rsid w:val="0015235D"/>
    <w:pPr>
      <w:spacing w:after="110" w:line="39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sid w:val="0015235D"/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15235D"/>
    <w:pPr>
      <w:ind w:left="15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216</Words>
  <Characters>1232</Characters>
  <Application>Microsoft Office Word</Application>
  <DocSecurity>0</DocSecurity>
  <Lines>10</Lines>
  <Paragraphs>2</Paragraphs>
  <ScaleCrop>false</ScaleCrop>
  <Company>user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110</cp:revision>
  <cp:lastPrinted>2018-11-10T17:43:00Z</cp:lastPrinted>
  <dcterms:created xsi:type="dcterms:W3CDTF">2020-09-29T18:55:00Z</dcterms:created>
  <dcterms:modified xsi:type="dcterms:W3CDTF">2023-01-11T08:26:00Z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B707A20B0A224C489733459361C22ADC</vt:lpwstr>
  </property>
</Properties>
</file>